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4BA0DC91" w14:textId="77777777" w:rsidTr="002076C2">
        <w:trPr>
          <w:trHeight w:val="412"/>
        </w:trPr>
        <w:tc>
          <w:tcPr>
            <w:tcW w:w="9351" w:type="dxa"/>
            <w:gridSpan w:val="2"/>
          </w:tcPr>
          <w:p w14:paraId="1C17799A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6417D175" w14:textId="77777777" w:rsidTr="002076C2">
        <w:trPr>
          <w:trHeight w:val="1690"/>
        </w:trPr>
        <w:tc>
          <w:tcPr>
            <w:tcW w:w="2146" w:type="dxa"/>
          </w:tcPr>
          <w:p w14:paraId="753A756C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D84BC1B" wp14:editId="58311A45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5EB7ACC3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476BB0D9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96C3FEA" w14:textId="77777777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12764E">
              <w:rPr>
                <w:color w:val="244061"/>
              </w:rPr>
              <w:t>Регулювання природоохоронної діяльності у виробництві та природокористуванні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18DCA7A3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00CB6D05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4FB6A41E" w14:textId="77777777" w:rsidTr="002076C2">
        <w:tc>
          <w:tcPr>
            <w:tcW w:w="3402" w:type="dxa"/>
          </w:tcPr>
          <w:p w14:paraId="1722016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0E9D9DAD" w14:textId="77777777" w:rsidR="00D7334F" w:rsidRPr="00945CDE" w:rsidRDefault="008A22EF" w:rsidP="008A2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Загальна</w:t>
            </w:r>
            <w:r w:rsidRPr="008A22EF">
              <w:rPr>
                <w:sz w:val="24"/>
                <w:szCs w:val="24"/>
              </w:rPr>
              <w:t xml:space="preserve"> професійної підготовки</w:t>
            </w:r>
          </w:p>
        </w:tc>
      </w:tr>
      <w:tr w:rsidR="00D7334F" w14:paraId="38EDAD43" w14:textId="77777777" w:rsidTr="002076C2">
        <w:tc>
          <w:tcPr>
            <w:tcW w:w="3402" w:type="dxa"/>
          </w:tcPr>
          <w:p w14:paraId="2CC2DFD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4B1106A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673A0C10" w14:textId="77777777" w:rsidR="00D7334F" w:rsidRDefault="004D4504" w:rsidP="00BE4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6D3E">
              <w:rPr>
                <w:sz w:val="24"/>
                <w:szCs w:val="24"/>
              </w:rPr>
              <w:t>. 1</w:t>
            </w:r>
            <w:r w:rsidR="00BE47AA">
              <w:rPr>
                <w:sz w:val="24"/>
                <w:szCs w:val="24"/>
              </w:rPr>
              <w:t>83</w:t>
            </w:r>
            <w:r w:rsidR="00CD6D3E">
              <w:rPr>
                <w:sz w:val="24"/>
                <w:szCs w:val="24"/>
              </w:rPr>
              <w:t xml:space="preserve"> Екологія</w:t>
            </w:r>
          </w:p>
        </w:tc>
      </w:tr>
      <w:tr w:rsidR="00D7334F" w14:paraId="3A1E5D83" w14:textId="77777777" w:rsidTr="002076C2">
        <w:tc>
          <w:tcPr>
            <w:tcW w:w="3402" w:type="dxa"/>
          </w:tcPr>
          <w:p w14:paraId="111CA8F4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138A424E" w14:textId="77777777" w:rsidR="00D7334F" w:rsidRPr="00CD6D3E" w:rsidRDefault="00BE47AA" w:rsidP="004D4504">
            <w:pPr>
              <w:rPr>
                <w:sz w:val="24"/>
                <w:szCs w:val="24"/>
              </w:rPr>
            </w:pPr>
            <w:r w:rsidRPr="00BE47AA">
              <w:rPr>
                <w:sz w:val="24"/>
                <w:szCs w:val="24"/>
              </w:rPr>
              <w:t>Технологія захисту навколишнього середовища</w:t>
            </w:r>
          </w:p>
        </w:tc>
      </w:tr>
      <w:tr w:rsidR="00D7334F" w14:paraId="374E4FDA" w14:textId="77777777" w:rsidTr="002076C2">
        <w:tc>
          <w:tcPr>
            <w:tcW w:w="3402" w:type="dxa"/>
          </w:tcPr>
          <w:p w14:paraId="39F646C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8051DA0" w14:textId="77777777" w:rsidR="00D7334F" w:rsidRDefault="004D450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Бакалавр</w:t>
            </w:r>
          </w:p>
        </w:tc>
      </w:tr>
      <w:tr w:rsidR="00D7334F" w14:paraId="09225BC8" w14:textId="77777777" w:rsidTr="002076C2">
        <w:trPr>
          <w:trHeight w:val="571"/>
        </w:trPr>
        <w:tc>
          <w:tcPr>
            <w:tcW w:w="3402" w:type="dxa"/>
          </w:tcPr>
          <w:p w14:paraId="525A3809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6A2482F0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5C030F1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7334F" w14:paraId="4CD6D120" w14:textId="77777777" w:rsidTr="002076C2">
        <w:tc>
          <w:tcPr>
            <w:tcW w:w="3402" w:type="dxa"/>
          </w:tcPr>
          <w:p w14:paraId="0627AD0D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3B267156" w14:textId="77777777" w:rsidR="00D7334F" w:rsidRDefault="004D4504" w:rsidP="004D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6D3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</w:t>
            </w:r>
            <w:r w:rsidR="00CD6D3E">
              <w:rPr>
                <w:sz w:val="24"/>
                <w:szCs w:val="24"/>
              </w:rPr>
              <w:t xml:space="preserve"> чверті</w:t>
            </w:r>
          </w:p>
        </w:tc>
      </w:tr>
      <w:tr w:rsidR="00D7334F" w14:paraId="7B2CD186" w14:textId="77777777" w:rsidTr="002076C2">
        <w:tc>
          <w:tcPr>
            <w:tcW w:w="3402" w:type="dxa"/>
          </w:tcPr>
          <w:p w14:paraId="68218D24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A309A15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65940912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14:paraId="672CBAE6" w14:textId="77777777" w:rsidTr="002076C2">
        <w:tc>
          <w:tcPr>
            <w:tcW w:w="3402" w:type="dxa"/>
          </w:tcPr>
          <w:p w14:paraId="016F07A8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1B8562D1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14:paraId="3A0B0021" w14:textId="77777777" w:rsidR="00D7334F" w:rsidRDefault="00D7334F" w:rsidP="00D7334F">
      <w:pPr>
        <w:rPr>
          <w:b/>
          <w:bCs/>
          <w:sz w:val="24"/>
          <w:szCs w:val="24"/>
        </w:rPr>
      </w:pPr>
    </w:p>
    <w:p w14:paraId="5310C9CE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2B6E6145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461AB92E" w14:textId="77777777" w:rsidR="00D7334F" w:rsidRPr="00A11E02" w:rsidRDefault="00A11E0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A11E02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 wp14:anchorId="6EC9A753" wp14:editId="49250853">
                  <wp:extent cx="1433566" cy="1357746"/>
                  <wp:effectExtent l="0" t="0" r="0" b="0"/>
                  <wp:docPr id="3" name="Рисунок 3" descr="C:\Users\User\Pictures\Saved Pictures\IMG_2395 (2).HE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aved Pictures\IMG_2395 (2).HE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97" cy="137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0A3EEF48" w14:textId="77777777" w:rsidR="00D7334F" w:rsidRDefault="00CD0E63" w:rsidP="00CD0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Соболевська Ольга Станіславівна</w:t>
            </w:r>
          </w:p>
        </w:tc>
      </w:tr>
      <w:tr w:rsidR="00D7334F" w14:paraId="4806EBC7" w14:textId="77777777" w:rsidTr="002076C2">
        <w:tc>
          <w:tcPr>
            <w:tcW w:w="3402" w:type="dxa"/>
            <w:vMerge/>
          </w:tcPr>
          <w:p w14:paraId="44964BD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4E749CC" w14:textId="77777777"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o.s.sobolevska@ust.edu.ua</w:t>
            </w:r>
          </w:p>
        </w:tc>
      </w:tr>
      <w:tr w:rsidR="00D7334F" w14:paraId="43452A5B" w14:textId="77777777" w:rsidTr="002076C2">
        <w:tc>
          <w:tcPr>
            <w:tcW w:w="3402" w:type="dxa"/>
            <w:vMerge/>
          </w:tcPr>
          <w:p w14:paraId="4C9014D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E7D9836" w14:textId="77777777"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https://nmetau.edu.ua/ru/mdiv/i2005/p-2/e923</w:t>
            </w:r>
          </w:p>
        </w:tc>
      </w:tr>
      <w:tr w:rsidR="00D7334F" w14:paraId="7DED3551" w14:textId="77777777" w:rsidTr="002076C2">
        <w:trPr>
          <w:trHeight w:val="383"/>
        </w:trPr>
        <w:tc>
          <w:tcPr>
            <w:tcW w:w="3402" w:type="dxa"/>
            <w:vMerge/>
          </w:tcPr>
          <w:p w14:paraId="4F76BDA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1955716E" w14:textId="77777777"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7A080664" w14:textId="77777777" w:rsidTr="002076C2">
        <w:trPr>
          <w:trHeight w:val="645"/>
        </w:trPr>
        <w:tc>
          <w:tcPr>
            <w:tcW w:w="3402" w:type="dxa"/>
            <w:vMerge/>
          </w:tcPr>
          <w:p w14:paraId="102352A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6266546" w14:textId="77777777" w:rsidR="00D7334F" w:rsidRDefault="003364A2" w:rsidP="003364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пр. Гагаріна, 4, к</w:t>
            </w:r>
            <w:r w:rsidR="00D7334F">
              <w:rPr>
                <w:color w:val="000000"/>
                <w:sz w:val="24"/>
                <w:szCs w:val="24"/>
              </w:rPr>
              <w:t>імнат</w:t>
            </w:r>
            <w:r>
              <w:rPr>
                <w:color w:val="000000"/>
                <w:sz w:val="24"/>
                <w:szCs w:val="24"/>
              </w:rPr>
              <w:t>а Б-310</w:t>
            </w:r>
            <w:r w:rsidR="00D7334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+38050 619-76-77</w:t>
            </w:r>
          </w:p>
        </w:tc>
      </w:tr>
    </w:tbl>
    <w:p w14:paraId="20EA33F9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14:paraId="67E833B2" w14:textId="77777777" w:rsidTr="00D62723">
        <w:tc>
          <w:tcPr>
            <w:tcW w:w="3397" w:type="dxa"/>
          </w:tcPr>
          <w:p w14:paraId="53D8A4DB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93957C0" w14:textId="77777777" w:rsidR="00D7334F" w:rsidRDefault="009D17D7" w:rsidP="00FC14CE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навчальна дисципліна є складовою частиною екологічного права, яка вивчає положення екологічного права та юридичної науки. Дисципліна є важливою для підготовки фахівців екологічного спрямування, має свій предмет, методи правового регулювання, принципи, систему, вчення про інститути та ін.</w:t>
            </w:r>
          </w:p>
        </w:tc>
      </w:tr>
      <w:tr w:rsidR="00D7334F" w14:paraId="7A8485E4" w14:textId="77777777" w:rsidTr="00D62723">
        <w:tc>
          <w:tcPr>
            <w:tcW w:w="3397" w:type="dxa"/>
          </w:tcPr>
          <w:p w14:paraId="5214106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66C6FA7D" w14:textId="77777777" w:rsidR="00D7334F" w:rsidRDefault="009D17D7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формування правосвідомості, навичок застосування еколого-правових норм, правового розв’язання проблем, що виникають у сфері використання природних ресурсів, охорони навколишнього природного середовища та забезпечення екологічної безпеки.</w:t>
            </w:r>
          </w:p>
        </w:tc>
      </w:tr>
      <w:tr w:rsidR="00D7334F" w14:paraId="75BC334C" w14:textId="77777777" w:rsidTr="00D62723">
        <w:tc>
          <w:tcPr>
            <w:tcW w:w="3397" w:type="dxa"/>
          </w:tcPr>
          <w:p w14:paraId="49117F0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F430B7B" w14:textId="77777777" w:rsidR="002454A6" w:rsidRPr="002454A6" w:rsidRDefault="002454A6" w:rsidP="002454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2454A6">
              <w:rPr>
                <w:b/>
                <w:bCs/>
                <w:sz w:val="24"/>
                <w:szCs w:val="24"/>
              </w:rPr>
              <w:t>знати</w:t>
            </w:r>
            <w:r w:rsidRPr="002454A6">
              <w:rPr>
                <w:sz w:val="24"/>
                <w:szCs w:val="24"/>
              </w:rPr>
              <w:t>:</w:t>
            </w:r>
          </w:p>
          <w:p w14:paraId="0A1C42A8" w14:textId="77777777"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основні механізми реалізації та захисту конституційних екологічних прав на безпечне для життя та здоров’я довкілля та на відшкодування заподіяної порушенням цього права шкоди;</w:t>
            </w:r>
          </w:p>
          <w:p w14:paraId="7935D9C1" w14:textId="77777777"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природоохоронне законодавство, міжнародні договори у сфері охорони навколишнього природного середовища та використання природних ресурсів;</w:t>
            </w:r>
          </w:p>
          <w:p w14:paraId="21EFC032" w14:textId="77777777"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екологічні права та обов`язки громадян;</w:t>
            </w:r>
          </w:p>
          <w:p w14:paraId="05ACF40B" w14:textId="77777777"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особливості правового регулювання окремих видів користування екологічними об`єктами;</w:t>
            </w:r>
          </w:p>
          <w:p w14:paraId="571AEE1C" w14:textId="77777777" w:rsidR="009D17D7" w:rsidRPr="009D17D7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lastRenderedPageBreak/>
              <w:t>види юридичної відповідальності в галузі охорони природи;</w:t>
            </w:r>
          </w:p>
          <w:p w14:paraId="3F2D9724" w14:textId="77777777" w:rsidR="002454A6" w:rsidRPr="002454A6" w:rsidRDefault="009D17D7" w:rsidP="009D17D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9D17D7">
              <w:rPr>
                <w:sz w:val="24"/>
                <w:szCs w:val="24"/>
              </w:rPr>
              <w:t>правові форми гарантій реалізації та захисту екологічних прав власників та користувачів природних об`єктів і додержання екологічних обов`язків</w:t>
            </w:r>
            <w:r w:rsidR="002454A6" w:rsidRPr="002454A6">
              <w:rPr>
                <w:sz w:val="24"/>
                <w:szCs w:val="24"/>
              </w:rPr>
              <w:t>;</w:t>
            </w:r>
          </w:p>
          <w:p w14:paraId="530C1A4A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firstLine="37"/>
              <w:rPr>
                <w:sz w:val="24"/>
                <w:szCs w:val="24"/>
              </w:rPr>
            </w:pPr>
            <w:r w:rsidRPr="002454A6">
              <w:rPr>
                <w:b/>
                <w:bCs/>
                <w:sz w:val="24"/>
                <w:szCs w:val="24"/>
              </w:rPr>
              <w:t>вміти</w:t>
            </w:r>
            <w:r w:rsidRPr="002454A6">
              <w:rPr>
                <w:sz w:val="24"/>
                <w:szCs w:val="24"/>
              </w:rPr>
              <w:t>:</w:t>
            </w:r>
          </w:p>
          <w:p w14:paraId="12597D66" w14:textId="77777777" w:rsidR="00261DCC" w:rsidRPr="00261DCC" w:rsidRDefault="002454A6" w:rsidP="00261DCC">
            <w:pPr>
              <w:numPr>
                <w:ilvl w:val="1"/>
                <w:numId w:val="9"/>
              </w:numPr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 xml:space="preserve">- </w:t>
            </w:r>
            <w:r w:rsidR="00261DCC" w:rsidRPr="00261DCC">
              <w:rPr>
                <w:sz w:val="24"/>
                <w:szCs w:val="24"/>
              </w:rPr>
              <w:t>аналізувати, тлумачити чинне екологічне законодавство;</w:t>
            </w:r>
          </w:p>
          <w:p w14:paraId="0E2C76D8" w14:textId="77777777"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застосовувати відповідне законодавства у реальній практичній діяльності;</w:t>
            </w:r>
          </w:p>
          <w:p w14:paraId="5AD7E634" w14:textId="77777777"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ідентифікувати екологічні правопорушення;</w:t>
            </w:r>
          </w:p>
          <w:p w14:paraId="27A73966" w14:textId="77777777"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визначати способи реалізації суб`єктивних екологічних прав та юридичних обов`язків у сфері використання природних ресурсів і охорони довкілля;</w:t>
            </w:r>
          </w:p>
          <w:p w14:paraId="5551D618" w14:textId="77777777" w:rsidR="00261DCC" w:rsidRPr="00261DCC" w:rsidRDefault="00261DCC" w:rsidP="00261DCC">
            <w:pPr>
              <w:widowControl/>
              <w:numPr>
                <w:ilvl w:val="1"/>
                <w:numId w:val="9"/>
              </w:numPr>
              <w:autoSpaceDE/>
              <w:autoSpaceDN/>
              <w:adjustRightInd/>
              <w:ind w:left="321"/>
              <w:rPr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на підставі діючого законодавства здійснювати громадський контроль за дотриманням норм екологічного законодавства різними установами, організаціями, юридичними і фізичними особами незалежно від підпорядкування;</w:t>
            </w:r>
          </w:p>
          <w:p w14:paraId="3F8F40F8" w14:textId="77777777" w:rsidR="00D7334F" w:rsidRPr="00261DCC" w:rsidRDefault="00261DCC" w:rsidP="00261DCC">
            <w:pPr>
              <w:pStyle w:val="a7"/>
              <w:numPr>
                <w:ilvl w:val="0"/>
                <w:numId w:val="9"/>
              </w:numPr>
              <w:ind w:left="321"/>
              <w:rPr>
                <w:b/>
                <w:bCs/>
                <w:color w:val="244061"/>
                <w:sz w:val="24"/>
                <w:szCs w:val="24"/>
              </w:rPr>
            </w:pPr>
            <w:r w:rsidRPr="00261DCC">
              <w:rPr>
                <w:sz w:val="24"/>
                <w:szCs w:val="24"/>
              </w:rPr>
              <w:t>використовувати у природоохоронній діяльності положення національного і міжнародного законодавства у сфері охорони навколишнього природного середовища</w:t>
            </w:r>
          </w:p>
        </w:tc>
      </w:tr>
      <w:tr w:rsidR="00D7334F" w14:paraId="33601E82" w14:textId="77777777" w:rsidTr="00D62723">
        <w:tc>
          <w:tcPr>
            <w:tcW w:w="3397" w:type="dxa"/>
          </w:tcPr>
          <w:p w14:paraId="5008D635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7E0E82CC" w14:textId="77777777" w:rsidR="00830BAB" w:rsidRPr="00830BAB" w:rsidRDefault="0023710A" w:rsidP="00830BA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1 </w:t>
            </w:r>
            <w:r w:rsidR="00737450" w:rsidRPr="00737450">
              <w:rPr>
                <w:b/>
                <w:sz w:val="24"/>
                <w:szCs w:val="24"/>
              </w:rPr>
              <w:t>Нормативно-правові основи охорони навколишнього природного середовища</w:t>
            </w:r>
          </w:p>
          <w:p w14:paraId="0DBCBA42" w14:textId="77777777" w:rsidR="00D7334F" w:rsidRDefault="00737450" w:rsidP="002076C2">
            <w:pPr>
              <w:rPr>
                <w:sz w:val="24"/>
                <w:szCs w:val="24"/>
              </w:rPr>
            </w:pPr>
            <w:r w:rsidRPr="00737450">
              <w:rPr>
                <w:sz w:val="24"/>
                <w:szCs w:val="24"/>
              </w:rPr>
              <w:t>Екологічне право та його джерела</w:t>
            </w:r>
            <w:r w:rsidR="00830BAB">
              <w:rPr>
                <w:sz w:val="24"/>
                <w:szCs w:val="24"/>
              </w:rPr>
              <w:t>.</w:t>
            </w:r>
          </w:p>
          <w:p w14:paraId="1C422A0E" w14:textId="77777777" w:rsidR="00830BAB" w:rsidRPr="00830BAB" w:rsidRDefault="0023710A" w:rsidP="00830BA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73745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 </w:t>
            </w:r>
            <w:r w:rsidR="00737450" w:rsidRPr="00737450">
              <w:rPr>
                <w:b/>
                <w:sz w:val="24"/>
                <w:szCs w:val="24"/>
              </w:rPr>
              <w:t>Основи екологічного права</w:t>
            </w:r>
          </w:p>
          <w:p w14:paraId="315417C7" w14:textId="77777777" w:rsidR="00830BAB" w:rsidRDefault="00737450" w:rsidP="002076C2">
            <w:pPr>
              <w:rPr>
                <w:sz w:val="24"/>
                <w:szCs w:val="24"/>
              </w:rPr>
            </w:pPr>
            <w:r w:rsidRPr="00737450">
              <w:rPr>
                <w:sz w:val="24"/>
                <w:szCs w:val="24"/>
              </w:rPr>
              <w:t>Екологічні правовідносини</w:t>
            </w:r>
            <w:r>
              <w:rPr>
                <w:sz w:val="24"/>
                <w:szCs w:val="24"/>
              </w:rPr>
              <w:t xml:space="preserve">. </w:t>
            </w:r>
            <w:r w:rsidRPr="00737450">
              <w:rPr>
                <w:sz w:val="24"/>
                <w:szCs w:val="24"/>
              </w:rPr>
              <w:t>Правове регулювання використання природних ресурсів</w:t>
            </w:r>
          </w:p>
          <w:p w14:paraId="02210C15" w14:textId="77777777" w:rsidR="00737450" w:rsidRDefault="00737450" w:rsidP="002076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3 </w:t>
            </w:r>
            <w:r w:rsidRPr="00737450">
              <w:rPr>
                <w:b/>
                <w:sz w:val="24"/>
                <w:szCs w:val="24"/>
              </w:rPr>
              <w:t>Основи управління в екології</w:t>
            </w:r>
          </w:p>
          <w:p w14:paraId="48D92C7D" w14:textId="77777777" w:rsidR="00737450" w:rsidRPr="00737450" w:rsidRDefault="00145160" w:rsidP="002076C2">
            <w:pPr>
              <w:rPr>
                <w:sz w:val="24"/>
                <w:szCs w:val="24"/>
              </w:rPr>
            </w:pPr>
            <w:r w:rsidRPr="00145160">
              <w:rPr>
                <w:sz w:val="24"/>
                <w:szCs w:val="24"/>
              </w:rPr>
              <w:t>Основи управління в галузі екології. Екологічний нагляд та контроль</w:t>
            </w:r>
          </w:p>
          <w:p w14:paraId="4E8C8D5B" w14:textId="77777777" w:rsidR="00145160" w:rsidRPr="00145160" w:rsidRDefault="0023710A" w:rsidP="0014516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4 </w:t>
            </w:r>
            <w:r w:rsidR="00145160" w:rsidRPr="00145160">
              <w:rPr>
                <w:b/>
                <w:sz w:val="24"/>
                <w:szCs w:val="24"/>
              </w:rPr>
              <w:t>Правове регулювання природоохоронної діяльності</w:t>
            </w:r>
          </w:p>
          <w:p w14:paraId="0117B3A7" w14:textId="77777777" w:rsidR="00830BAB" w:rsidRDefault="00145160" w:rsidP="002076C2">
            <w:pPr>
              <w:rPr>
                <w:sz w:val="24"/>
                <w:szCs w:val="24"/>
              </w:rPr>
            </w:pPr>
            <w:r w:rsidRPr="00145160">
              <w:rPr>
                <w:sz w:val="24"/>
                <w:szCs w:val="24"/>
              </w:rPr>
              <w:t>Правове забезпечення екологічної безпеки та еколого-правова відповідальність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Відповідальність за порушення екологічного законодавства</w:t>
            </w:r>
          </w:p>
          <w:p w14:paraId="0553CE1C" w14:textId="77777777" w:rsidR="00607B4D" w:rsidRPr="00607B4D" w:rsidRDefault="0023710A" w:rsidP="00607B4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5 </w:t>
            </w:r>
            <w:r w:rsidR="00145160" w:rsidRPr="00145160">
              <w:rPr>
                <w:b/>
                <w:sz w:val="24"/>
                <w:szCs w:val="24"/>
              </w:rPr>
              <w:t>Правове регулювання природоохоронної діяльності</w:t>
            </w:r>
          </w:p>
          <w:p w14:paraId="7B16C3BD" w14:textId="77777777" w:rsidR="00607B4D" w:rsidRDefault="00145160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145160">
              <w:rPr>
                <w:sz w:val="24"/>
                <w:szCs w:val="24"/>
              </w:rPr>
              <w:t>Еколого-правовий режим раціонального використання й охорони земель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Правове регулювання охорони та використання надр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Правовий режим використання, відтворення і охорони вод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Правовий режим використання і охорони атмосферного повітря, діяльність з охорони повітря на підприємстві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Правове регулювання поводження з відходами. Безпечне поводження з відходами на підприємстві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Правові основи збереження біорізноманіття, попередження зміни клімату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Правове регулювання екологічного моніторингу. Верифікація парникових газів.</w:t>
            </w:r>
            <w:r>
              <w:rPr>
                <w:sz w:val="24"/>
                <w:szCs w:val="24"/>
              </w:rPr>
              <w:t xml:space="preserve"> </w:t>
            </w:r>
            <w:r w:rsidRPr="00145160">
              <w:rPr>
                <w:sz w:val="24"/>
                <w:szCs w:val="24"/>
              </w:rPr>
              <w:t>Оцінка впливу на довкілля. Стратегічна екологічна оцінка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Дозвільна система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Сплата екологічного податку</w:t>
            </w:r>
            <w:r>
              <w:rPr>
                <w:sz w:val="24"/>
                <w:szCs w:val="24"/>
              </w:rPr>
              <w:t xml:space="preserve">. </w:t>
            </w:r>
            <w:r w:rsidRPr="00145160">
              <w:rPr>
                <w:sz w:val="24"/>
                <w:szCs w:val="24"/>
              </w:rPr>
              <w:t>Організація екологічної служби на підприємстві</w:t>
            </w:r>
          </w:p>
        </w:tc>
      </w:tr>
    </w:tbl>
    <w:p w14:paraId="097F2A96" w14:textId="77777777" w:rsidR="00947A00" w:rsidRDefault="00947A00">
      <w:r>
        <w:br w:type="page"/>
      </w: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14:paraId="315F0993" w14:textId="77777777" w:rsidTr="00D62723">
        <w:tc>
          <w:tcPr>
            <w:tcW w:w="3397" w:type="dxa"/>
          </w:tcPr>
          <w:p w14:paraId="6E91694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0EAD077" w14:textId="77777777" w:rsidR="004C68D1" w:rsidRDefault="0023710A" w:rsidP="004C68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  <w:r w:rsidR="004C68D1">
              <w:rPr>
                <w:sz w:val="24"/>
                <w:szCs w:val="24"/>
              </w:rPr>
              <w:t xml:space="preserve"> </w:t>
            </w:r>
          </w:p>
          <w:p w14:paraId="621D40C2" w14:textId="77777777" w:rsidR="004C68D1" w:rsidRDefault="0023710A" w:rsidP="004C68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модулів 1-</w:t>
            </w:r>
            <w:r w:rsidR="0000204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здійснюється </w:t>
            </w:r>
            <w:r w:rsidR="00DE5B9F">
              <w:rPr>
                <w:sz w:val="24"/>
                <w:szCs w:val="24"/>
              </w:rPr>
              <w:t>за результатами виконання контрольної роботи у тестовій формі.</w:t>
            </w:r>
            <w:r w:rsidR="004C68D1">
              <w:rPr>
                <w:sz w:val="24"/>
                <w:szCs w:val="24"/>
              </w:rPr>
              <w:t xml:space="preserve"> </w:t>
            </w:r>
          </w:p>
          <w:p w14:paraId="62612944" w14:textId="6B4C1DB9" w:rsidR="00DE5B9F" w:rsidRDefault="00DE5B9F" w:rsidP="004C68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</w:t>
            </w:r>
            <w:r w:rsidR="0000204D">
              <w:rPr>
                <w:sz w:val="24"/>
                <w:szCs w:val="24"/>
              </w:rPr>
              <w:t>ів 3-</w:t>
            </w:r>
            <w:r>
              <w:rPr>
                <w:sz w:val="24"/>
                <w:szCs w:val="24"/>
              </w:rPr>
              <w:t>5 здійснюється за результатами складання іспиту у письмовій формі.</w:t>
            </w:r>
          </w:p>
          <w:p w14:paraId="44790A37" w14:textId="77777777" w:rsidR="00D7334F" w:rsidRDefault="00DE5B9F" w:rsidP="00DE5B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Необхідною умовою отримання позитивної оцінки з модулів 1-5 є письмове виконання практичних робіт та надання звіту з виконання семінарських робіт</w:t>
            </w:r>
            <w:r w:rsidR="00B10232">
              <w:rPr>
                <w:bCs/>
                <w:sz w:val="24"/>
                <w:szCs w:val="24"/>
              </w:rPr>
              <w:t xml:space="preserve"> відповідного модулю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14:paraId="7289CB20" w14:textId="77777777" w:rsidR="00B10232" w:rsidRDefault="00FD096A" w:rsidP="00FD09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1-5 модулів з округленням до найближчого цілого числа.</w:t>
            </w:r>
          </w:p>
          <w:p w14:paraId="2B428117" w14:textId="77777777" w:rsidR="00FD096A" w:rsidRPr="00BB228A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>
              <w:rPr>
                <w:bCs/>
                <w:sz w:val="24"/>
                <w:szCs w:val="24"/>
              </w:rPr>
              <w:t>визначається як середнє арифметичне оцінок 5-ти модулів з округленням до найближчого цілого числа.</w:t>
            </w:r>
          </w:p>
        </w:tc>
      </w:tr>
      <w:tr w:rsidR="00D7334F" w14:paraId="2A5BF86A" w14:textId="77777777" w:rsidTr="00D62723">
        <w:tc>
          <w:tcPr>
            <w:tcW w:w="3397" w:type="dxa"/>
          </w:tcPr>
          <w:p w14:paraId="25FF2B6A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49314146" w14:textId="77777777" w:rsidR="004A1107" w:rsidRPr="004A1107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Отримання незадовільної (нижчої за 4 бали) оцінки з певного </w:t>
            </w:r>
            <w:r>
              <w:rPr>
                <w:color w:val="000000"/>
                <w:lang w:val="uk-UA"/>
              </w:rPr>
              <w:t>модулю</w:t>
            </w:r>
            <w:r w:rsidRPr="004A1107">
              <w:rPr>
                <w:color w:val="000000"/>
                <w:lang w:val="uk-UA"/>
              </w:rPr>
              <w:t xml:space="preserve">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01A1E403" w14:textId="77777777"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Здобувач не допускається до семестрового контролю за відсутності позитивної оцінки (не нижче 4 балів) хоча б з одного із </w:t>
            </w:r>
            <w:r>
              <w:rPr>
                <w:color w:val="000000"/>
                <w:lang w:val="uk-UA"/>
              </w:rPr>
              <w:t>модулів</w:t>
            </w:r>
            <w:r w:rsidRPr="004A1107">
              <w:rPr>
                <w:color w:val="000000"/>
                <w:lang w:val="uk-UA"/>
              </w:rPr>
              <w:t>.</w:t>
            </w:r>
          </w:p>
          <w:p w14:paraId="3AB508CD" w14:textId="77777777"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1F85C7" w14:textId="77777777" w:rsidR="00D7334F" w:rsidRPr="004A1107" w:rsidRDefault="004A1107" w:rsidP="0000204D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</w:t>
            </w:r>
            <w:r>
              <w:rPr>
                <w:color w:val="000000"/>
                <w:lang w:val="uk-UA"/>
              </w:rPr>
              <w:t xml:space="preserve"> робіт</w:t>
            </w:r>
            <w:r w:rsidRPr="004A1107">
              <w:rPr>
                <w:color w:val="000000"/>
                <w:lang w:val="uk-UA"/>
              </w:rPr>
              <w:t xml:space="preserve">, що виконувались на </w:t>
            </w:r>
            <w:r>
              <w:rPr>
                <w:color w:val="000000"/>
                <w:lang w:val="uk-UA"/>
              </w:rPr>
              <w:t>практичних</w:t>
            </w:r>
            <w:r w:rsidRPr="004A1107">
              <w:rPr>
                <w:color w:val="000000"/>
                <w:lang w:val="uk-UA"/>
              </w:rPr>
              <w:t xml:space="preserve"> заняттях або під час виконання </w:t>
            </w:r>
            <w:r w:rsidR="00222987">
              <w:rPr>
                <w:color w:val="000000"/>
                <w:lang w:val="uk-UA"/>
              </w:rPr>
              <w:t>семінарських робіт</w:t>
            </w:r>
            <w:r w:rsidRPr="004A1107">
              <w:rPr>
                <w:color w:val="000000"/>
                <w:lang w:val="uk-UA"/>
              </w:rPr>
              <w:t>, тягнуть відповідальність у вигляді повторного виконання сфальсифікован</w:t>
            </w:r>
            <w:r w:rsidR="0000204D">
              <w:rPr>
                <w:color w:val="000000"/>
                <w:lang w:val="uk-UA"/>
              </w:rPr>
              <w:t>их</w:t>
            </w:r>
            <w:r w:rsidRPr="004A1107">
              <w:rPr>
                <w:color w:val="000000"/>
                <w:lang w:val="uk-UA"/>
              </w:rPr>
              <w:t xml:space="preserve"> </w:t>
            </w:r>
            <w:r w:rsidR="0000204D">
              <w:rPr>
                <w:color w:val="000000"/>
                <w:lang w:val="uk-UA"/>
              </w:rPr>
              <w:t>робіт</w:t>
            </w:r>
            <w:r w:rsidRPr="004A1107">
              <w:rPr>
                <w:color w:val="000000"/>
                <w:lang w:val="uk-UA"/>
              </w:rPr>
              <w:t xml:space="preserve"> та повторного проходження процедури оцінювання.</w:t>
            </w:r>
          </w:p>
        </w:tc>
      </w:tr>
      <w:tr w:rsidR="00D7334F" w14:paraId="72FA007D" w14:textId="77777777" w:rsidTr="00D62723">
        <w:tc>
          <w:tcPr>
            <w:tcW w:w="3397" w:type="dxa"/>
          </w:tcPr>
          <w:p w14:paraId="2555BB2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6242" w:type="dxa"/>
          </w:tcPr>
          <w:p w14:paraId="64FA5775" w14:textId="77777777" w:rsidR="00D7334F" w:rsidRPr="0080299D" w:rsidRDefault="0080299D" w:rsidP="0080299D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80299D">
              <w:rPr>
                <w:rStyle w:val="2600"/>
                <w:color w:val="000000"/>
                <w:sz w:val="24"/>
                <w:szCs w:val="24"/>
              </w:rPr>
              <w:t>Навчальний процес передбачає використання мультимедійного комплексу для пр</w:t>
            </w:r>
            <w:r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Classroom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>Диск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>.</w:t>
            </w:r>
          </w:p>
        </w:tc>
      </w:tr>
      <w:tr w:rsidR="00D7334F" w14:paraId="71017BDE" w14:textId="77777777" w:rsidTr="00D62723">
        <w:tc>
          <w:tcPr>
            <w:tcW w:w="3397" w:type="dxa"/>
          </w:tcPr>
          <w:p w14:paraId="7BF1A535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005BCE61" w14:textId="77777777" w:rsidR="00D7334F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B6686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5D0916E9" w14:textId="77777777"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України. Академічний курс: підручник / За </w:t>
            </w:r>
            <w:proofErr w:type="spellStart"/>
            <w:r w:rsidRPr="003318F0">
              <w:rPr>
                <w:sz w:val="24"/>
                <w:szCs w:val="24"/>
              </w:rPr>
              <w:t>заг</w:t>
            </w:r>
            <w:proofErr w:type="spellEnd"/>
            <w:r w:rsidRPr="003318F0">
              <w:rPr>
                <w:sz w:val="24"/>
                <w:szCs w:val="24"/>
              </w:rPr>
              <w:t xml:space="preserve">. ред. Ю.С. </w:t>
            </w:r>
            <w:proofErr w:type="spellStart"/>
            <w:r w:rsidRPr="003318F0">
              <w:rPr>
                <w:sz w:val="24"/>
                <w:szCs w:val="24"/>
              </w:rPr>
              <w:t>Шемшученка</w:t>
            </w:r>
            <w:proofErr w:type="spellEnd"/>
            <w:r w:rsidRPr="003318F0">
              <w:rPr>
                <w:sz w:val="24"/>
                <w:szCs w:val="24"/>
              </w:rPr>
              <w:t>. - К.: ТОВ "Видавництво Юридична думка", 2008. - 720 с.</w:t>
            </w:r>
          </w:p>
          <w:p w14:paraId="40C0C0E9" w14:textId="77777777"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Природоресурсове право України: навчальний посібник / За ред. І.І. </w:t>
            </w:r>
            <w:proofErr w:type="spellStart"/>
            <w:r w:rsidRPr="003318F0">
              <w:rPr>
                <w:sz w:val="24"/>
                <w:szCs w:val="24"/>
              </w:rPr>
              <w:t>Каракаша</w:t>
            </w:r>
            <w:proofErr w:type="spellEnd"/>
            <w:r w:rsidRPr="003318F0">
              <w:rPr>
                <w:sz w:val="24"/>
                <w:szCs w:val="24"/>
              </w:rPr>
              <w:t>. - К.: "Істина", 2005. - 374 с.</w:t>
            </w:r>
          </w:p>
          <w:p w14:paraId="3DB591D2" w14:textId="77777777"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>Екологічне право України: навчальний посібник / К.А. Рябець. - К.: Центр учбової літератури, 2009. - 438 с.</w:t>
            </w:r>
          </w:p>
          <w:p w14:paraId="79A803B2" w14:textId="77777777"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України: </w:t>
            </w:r>
            <w:proofErr w:type="spellStart"/>
            <w:r w:rsidRPr="003318F0">
              <w:rPr>
                <w:sz w:val="24"/>
                <w:szCs w:val="24"/>
              </w:rPr>
              <w:t>підруч</w:t>
            </w:r>
            <w:proofErr w:type="spellEnd"/>
            <w:r w:rsidRPr="003318F0">
              <w:rPr>
                <w:sz w:val="24"/>
                <w:szCs w:val="24"/>
              </w:rPr>
              <w:t xml:space="preserve">. для </w:t>
            </w:r>
            <w:proofErr w:type="spellStart"/>
            <w:r w:rsidRPr="003318F0">
              <w:rPr>
                <w:sz w:val="24"/>
                <w:szCs w:val="24"/>
              </w:rPr>
              <w:t>студ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юрид</w:t>
            </w:r>
            <w:proofErr w:type="spellEnd"/>
            <w:r w:rsidRPr="003318F0">
              <w:rPr>
                <w:sz w:val="24"/>
                <w:szCs w:val="24"/>
              </w:rPr>
              <w:t xml:space="preserve">. спец. </w:t>
            </w:r>
            <w:proofErr w:type="spellStart"/>
            <w:r w:rsidRPr="003318F0">
              <w:rPr>
                <w:sz w:val="24"/>
                <w:szCs w:val="24"/>
              </w:rPr>
              <w:t>вищ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навч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закл</w:t>
            </w:r>
            <w:proofErr w:type="spellEnd"/>
            <w:r w:rsidRPr="003318F0">
              <w:rPr>
                <w:sz w:val="24"/>
                <w:szCs w:val="24"/>
              </w:rPr>
              <w:t>. / за ред. А.П. Гетьмана та М.В. Шульги. - Х.: Право, 2009. - 328 с.</w:t>
            </w:r>
          </w:p>
          <w:p w14:paraId="3DA2BEC6" w14:textId="77777777"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України: навчальний посібник для </w:t>
            </w:r>
            <w:r w:rsidRPr="003318F0">
              <w:rPr>
                <w:sz w:val="24"/>
                <w:szCs w:val="24"/>
              </w:rPr>
              <w:lastRenderedPageBreak/>
              <w:t>вищих навчальних закладів / О.С. Баб'як, П.Д. Біленчук, Ю.О. Чирва. - 107 с.</w:t>
            </w:r>
          </w:p>
          <w:p w14:paraId="277D7631" w14:textId="77777777" w:rsidR="003318F0" w:rsidRPr="003318F0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3318F0">
              <w:rPr>
                <w:sz w:val="24"/>
                <w:szCs w:val="24"/>
              </w:rPr>
              <w:t xml:space="preserve">Екологічне право України. Особлива частина: </w:t>
            </w:r>
            <w:proofErr w:type="spellStart"/>
            <w:r w:rsidRPr="003318F0">
              <w:rPr>
                <w:sz w:val="24"/>
                <w:szCs w:val="24"/>
              </w:rPr>
              <w:t>навч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посіб</w:t>
            </w:r>
            <w:proofErr w:type="spellEnd"/>
            <w:r w:rsidRPr="003318F0">
              <w:rPr>
                <w:sz w:val="24"/>
                <w:szCs w:val="24"/>
              </w:rPr>
              <w:t xml:space="preserve">. / О.М. Шуміло (кер. </w:t>
            </w:r>
            <w:proofErr w:type="spellStart"/>
            <w:r w:rsidRPr="003318F0">
              <w:rPr>
                <w:sz w:val="24"/>
                <w:szCs w:val="24"/>
              </w:rPr>
              <w:t>авт</w:t>
            </w:r>
            <w:proofErr w:type="spellEnd"/>
            <w:r w:rsidRPr="003318F0">
              <w:rPr>
                <w:sz w:val="24"/>
                <w:szCs w:val="24"/>
              </w:rPr>
              <w:t xml:space="preserve">. </w:t>
            </w:r>
            <w:proofErr w:type="spellStart"/>
            <w:r w:rsidRPr="003318F0">
              <w:rPr>
                <w:sz w:val="24"/>
                <w:szCs w:val="24"/>
              </w:rPr>
              <w:t>кол</w:t>
            </w:r>
            <w:proofErr w:type="spellEnd"/>
            <w:r w:rsidRPr="003318F0">
              <w:rPr>
                <w:sz w:val="24"/>
                <w:szCs w:val="24"/>
              </w:rPr>
              <w:t>.), В.А. Зуєв, І.В. Бригадир та ін. - К.: Центр учбової літератури, 2013. - 432 с.</w:t>
            </w:r>
          </w:p>
          <w:p w14:paraId="132BFB7D" w14:textId="77777777" w:rsidR="003A6914" w:rsidRPr="003A6914" w:rsidRDefault="003318F0" w:rsidP="003318F0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proofErr w:type="spellStart"/>
            <w:r w:rsidRPr="003318F0">
              <w:rPr>
                <w:sz w:val="24"/>
                <w:szCs w:val="24"/>
              </w:rPr>
              <w:t>Кобецька</w:t>
            </w:r>
            <w:proofErr w:type="spellEnd"/>
            <w:r w:rsidRPr="003318F0">
              <w:rPr>
                <w:sz w:val="24"/>
                <w:szCs w:val="24"/>
              </w:rPr>
              <w:t xml:space="preserve"> Н.Р. Екологічне право України. Навчальний посібник. - К.: Юрінком Інтер, 2007. - 352 с.</w:t>
            </w:r>
          </w:p>
          <w:p w14:paraId="195B9B0B" w14:textId="77777777" w:rsidR="003318F0" w:rsidRDefault="003318F0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Допоміжна література:</w:t>
            </w:r>
          </w:p>
          <w:p w14:paraId="6A57A40C" w14:textId="77777777" w:rsidR="0029023B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 xml:space="preserve">Актуальні проблеми міжнародного права навколишнього середовища: підручник / Кравченко С.М., </w:t>
            </w:r>
            <w:proofErr w:type="spellStart"/>
            <w:r w:rsidRPr="0029023B">
              <w:rPr>
                <w:bCs/>
                <w:sz w:val="24"/>
                <w:szCs w:val="24"/>
              </w:rPr>
              <w:t>Андручевич</w:t>
            </w:r>
            <w:proofErr w:type="spellEnd"/>
            <w:r w:rsidRPr="0029023B">
              <w:rPr>
                <w:bCs/>
                <w:sz w:val="24"/>
                <w:szCs w:val="24"/>
              </w:rPr>
              <w:t xml:space="preserve"> А.О., </w:t>
            </w:r>
            <w:proofErr w:type="spellStart"/>
            <w:r w:rsidRPr="0029023B">
              <w:rPr>
                <w:bCs/>
                <w:sz w:val="24"/>
                <w:szCs w:val="24"/>
              </w:rPr>
              <w:t>Бонайн</w:t>
            </w:r>
            <w:proofErr w:type="spellEnd"/>
            <w:r w:rsidRPr="0029023B">
              <w:rPr>
                <w:bCs/>
                <w:sz w:val="24"/>
                <w:szCs w:val="24"/>
              </w:rPr>
              <w:t xml:space="preserve"> Е. </w:t>
            </w:r>
            <w:proofErr w:type="spellStart"/>
            <w:r w:rsidRPr="0029023B">
              <w:rPr>
                <w:bCs/>
                <w:sz w:val="24"/>
                <w:szCs w:val="24"/>
              </w:rPr>
              <w:t>Дж</w:t>
            </w:r>
            <w:proofErr w:type="spellEnd"/>
            <w:r w:rsidRPr="0029023B">
              <w:rPr>
                <w:bCs/>
                <w:sz w:val="24"/>
                <w:szCs w:val="24"/>
              </w:rPr>
              <w:t xml:space="preserve">. / Під </w:t>
            </w:r>
            <w:proofErr w:type="spellStart"/>
            <w:r w:rsidRPr="0029023B">
              <w:rPr>
                <w:bCs/>
                <w:sz w:val="24"/>
                <w:szCs w:val="24"/>
              </w:rPr>
              <w:t>заг</w:t>
            </w:r>
            <w:proofErr w:type="spellEnd"/>
            <w:r w:rsidRPr="0029023B">
              <w:rPr>
                <w:bCs/>
                <w:sz w:val="24"/>
                <w:szCs w:val="24"/>
              </w:rPr>
              <w:t>. ред. проф. С.М. Кравченко. - Л.: Вид. центр ЛНУ, 2002. - 336 с.</w:t>
            </w:r>
          </w:p>
          <w:p w14:paraId="3F3D6342" w14:textId="77777777" w:rsidR="0029023B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>Екологічне право: навчально-методичний посібник для самостійного вивчення дисципліни / В.М. Завгородня. - Суми: ДВНЗ "УАБС НБУ", 2010. - 118 с.</w:t>
            </w:r>
          </w:p>
          <w:p w14:paraId="3115C154" w14:textId="77777777" w:rsidR="0029023B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>Гетьман А. Термінологія екологічного законодавства: методологічні засади та перспективи уніфікації // Вісник Академії правових наук України, 2003. - № 2. - С. 580-593.</w:t>
            </w:r>
          </w:p>
          <w:p w14:paraId="2AA69200" w14:textId="77777777" w:rsidR="003318F0" w:rsidRPr="0029023B" w:rsidRDefault="0029023B" w:rsidP="0029023B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sz w:val="24"/>
                <w:szCs w:val="24"/>
              </w:rPr>
            </w:pPr>
            <w:r w:rsidRPr="0029023B">
              <w:rPr>
                <w:bCs/>
                <w:sz w:val="24"/>
                <w:szCs w:val="24"/>
              </w:rPr>
              <w:t>Екологічне право: словник термінів / В.М. Завгородня. - Суми: УАБС, 2004. - 116 с.</w:t>
            </w:r>
          </w:p>
          <w:p w14:paraId="533BE5B6" w14:textId="77777777" w:rsidR="003A6914" w:rsidRDefault="006300EA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І</w:t>
            </w:r>
            <w:r w:rsidRPr="006300EA">
              <w:rPr>
                <w:b/>
                <w:bCs/>
                <w:sz w:val="24"/>
                <w:szCs w:val="24"/>
              </w:rPr>
              <w:t>нформаційні ресурси в Інтернеті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3BE85D8B" w14:textId="77777777" w:rsidR="00E644F0" w:rsidRDefault="00DC047D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DC047D">
              <w:rPr>
                <w:sz w:val="24"/>
                <w:szCs w:val="24"/>
              </w:rPr>
              <w:t>База «Законодавство України» на порталі Верховної Ради України. Інтернет-ресурс: http://zakon1.rada.gov.ua/laws/main.</w:t>
            </w:r>
            <w:r w:rsidR="00E644F0" w:rsidRPr="00E644F0">
              <w:rPr>
                <w:bCs/>
                <w:sz w:val="24"/>
                <w:szCs w:val="24"/>
              </w:rPr>
              <w:t xml:space="preserve">Закон України "Про екологічний аудит" [електронний ресурс]. - Режим доступу: </w:t>
            </w:r>
            <w:hyperlink r:id="rId9" w:history="1">
              <w:r w:rsidR="00E644F0" w:rsidRPr="00BC3D84">
                <w:rPr>
                  <w:rStyle w:val="a8"/>
                  <w:bCs/>
                  <w:sz w:val="24"/>
                  <w:szCs w:val="24"/>
                </w:rPr>
                <w:t>http://zakon3.rada.gov.ua/laws/show/1862-15</w:t>
              </w:r>
            </w:hyperlink>
          </w:p>
          <w:p w14:paraId="5C5982F3" w14:textId="77777777" w:rsidR="008A44CF" w:rsidRPr="00E644F0" w:rsidRDefault="00DC047D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DC047D">
              <w:rPr>
                <w:bCs/>
                <w:sz w:val="24"/>
                <w:szCs w:val="24"/>
              </w:rPr>
              <w:t xml:space="preserve">Урядовий портал: Інтернет-ресурс: </w:t>
            </w:r>
            <w:hyperlink r:id="rId10" w:history="1">
              <w:r w:rsidRPr="00D260CA">
                <w:rPr>
                  <w:rStyle w:val="a8"/>
                  <w:bCs/>
                  <w:sz w:val="24"/>
                  <w:szCs w:val="24"/>
                </w:rPr>
                <w:t>http://kmu.gov.ua</w:t>
              </w:r>
            </w:hyperlink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14:paraId="60F9DA73" w14:textId="77777777" w:rsidR="00D7334F" w:rsidRPr="00830BAB" w:rsidRDefault="0064741A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lastRenderedPageBreak/>
        <w:t xml:space="preserve"> </w:t>
      </w:r>
    </w:p>
    <w:p w14:paraId="6C3E4FB5" w14:textId="77777777" w:rsidR="00262DCD" w:rsidRDefault="00262DCD"/>
    <w:sectPr w:rsidR="00262DCD" w:rsidSect="00D62723">
      <w:footerReference w:type="even" r:id="rId11"/>
      <w:footerReference w:type="default" r:id="rId12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F05EA" w14:textId="77777777" w:rsidR="00232FB4" w:rsidRDefault="00232FB4">
      <w:r>
        <w:separator/>
      </w:r>
    </w:p>
  </w:endnote>
  <w:endnote w:type="continuationSeparator" w:id="0">
    <w:p w14:paraId="57B8DFF1" w14:textId="77777777" w:rsidR="00232FB4" w:rsidRDefault="0023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0010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D9213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E263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947A00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25C3BF8A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F2AF" w14:textId="77777777" w:rsidR="00232FB4" w:rsidRDefault="00232FB4">
      <w:r>
        <w:separator/>
      </w:r>
    </w:p>
  </w:footnote>
  <w:footnote w:type="continuationSeparator" w:id="0">
    <w:p w14:paraId="61ABD72C" w14:textId="77777777" w:rsidR="00232FB4" w:rsidRDefault="00232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D37"/>
    <w:multiLevelType w:val="hybridMultilevel"/>
    <w:tmpl w:val="E2D6A7A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221F68"/>
    <w:multiLevelType w:val="hybridMultilevel"/>
    <w:tmpl w:val="2014EAE2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6C3D2D"/>
    <w:multiLevelType w:val="hybridMultilevel"/>
    <w:tmpl w:val="6890BD7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2FC1856"/>
    <w:multiLevelType w:val="hybridMultilevel"/>
    <w:tmpl w:val="C2E67ECE"/>
    <w:lvl w:ilvl="0" w:tplc="E8849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5A3979"/>
    <w:multiLevelType w:val="hybridMultilevel"/>
    <w:tmpl w:val="489019A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88496C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67D52"/>
    <w:multiLevelType w:val="hybridMultilevel"/>
    <w:tmpl w:val="4FA621C6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88496C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476272">
    <w:abstractNumId w:val="4"/>
  </w:num>
  <w:num w:numId="2" w16cid:durableId="1193494691">
    <w:abstractNumId w:val="8"/>
  </w:num>
  <w:num w:numId="3" w16cid:durableId="2059625213">
    <w:abstractNumId w:val="6"/>
  </w:num>
  <w:num w:numId="4" w16cid:durableId="2014524382">
    <w:abstractNumId w:val="5"/>
  </w:num>
  <w:num w:numId="5" w16cid:durableId="1792557192">
    <w:abstractNumId w:val="3"/>
  </w:num>
  <w:num w:numId="6" w16cid:durableId="649794293">
    <w:abstractNumId w:val="1"/>
  </w:num>
  <w:num w:numId="7" w16cid:durableId="833256878">
    <w:abstractNumId w:val="2"/>
  </w:num>
  <w:num w:numId="8" w16cid:durableId="1859660409">
    <w:abstractNumId w:val="0"/>
  </w:num>
  <w:num w:numId="9" w16cid:durableId="4788142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0204D"/>
    <w:rsid w:val="000533DF"/>
    <w:rsid w:val="0012764E"/>
    <w:rsid w:val="00145160"/>
    <w:rsid w:val="00222987"/>
    <w:rsid w:val="00232FB4"/>
    <w:rsid w:val="0023710A"/>
    <w:rsid w:val="002454A6"/>
    <w:rsid w:val="00261DCC"/>
    <w:rsid w:val="00262DCD"/>
    <w:rsid w:val="0029023B"/>
    <w:rsid w:val="002E30EB"/>
    <w:rsid w:val="00320D45"/>
    <w:rsid w:val="003318F0"/>
    <w:rsid w:val="003364A2"/>
    <w:rsid w:val="003A6914"/>
    <w:rsid w:val="003B75FA"/>
    <w:rsid w:val="004A1107"/>
    <w:rsid w:val="004A38FE"/>
    <w:rsid w:val="004C68D1"/>
    <w:rsid w:val="004D4504"/>
    <w:rsid w:val="004F34D9"/>
    <w:rsid w:val="0056549C"/>
    <w:rsid w:val="00584ED9"/>
    <w:rsid w:val="005E47E3"/>
    <w:rsid w:val="00607B4D"/>
    <w:rsid w:val="006300EA"/>
    <w:rsid w:val="0064741A"/>
    <w:rsid w:val="006B0BAB"/>
    <w:rsid w:val="00707827"/>
    <w:rsid w:val="00737450"/>
    <w:rsid w:val="0080299D"/>
    <w:rsid w:val="00830BAB"/>
    <w:rsid w:val="008A22EF"/>
    <w:rsid w:val="008A44CF"/>
    <w:rsid w:val="0090377D"/>
    <w:rsid w:val="00945CDE"/>
    <w:rsid w:val="00947A00"/>
    <w:rsid w:val="009D17D7"/>
    <w:rsid w:val="00A11E02"/>
    <w:rsid w:val="00A81693"/>
    <w:rsid w:val="00B04AF8"/>
    <w:rsid w:val="00B10232"/>
    <w:rsid w:val="00B66864"/>
    <w:rsid w:val="00BB228A"/>
    <w:rsid w:val="00BE47AA"/>
    <w:rsid w:val="00C1317A"/>
    <w:rsid w:val="00CA1617"/>
    <w:rsid w:val="00CD0E63"/>
    <w:rsid w:val="00CD6D3E"/>
    <w:rsid w:val="00D06913"/>
    <w:rsid w:val="00D62723"/>
    <w:rsid w:val="00D7334F"/>
    <w:rsid w:val="00DC047D"/>
    <w:rsid w:val="00DE5B9F"/>
    <w:rsid w:val="00E644F0"/>
    <w:rsid w:val="00E72077"/>
    <w:rsid w:val="00F85856"/>
    <w:rsid w:val="00FC14CE"/>
    <w:rsid w:val="00FC2AF4"/>
    <w:rsid w:val="00FD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AB054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kmu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3.rada.gov.ua/laws/show/1862-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5040</Words>
  <Characters>2873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5</cp:revision>
  <dcterms:created xsi:type="dcterms:W3CDTF">2023-01-11T15:45:00Z</dcterms:created>
  <dcterms:modified xsi:type="dcterms:W3CDTF">2023-01-15T15:28:00Z</dcterms:modified>
</cp:coreProperties>
</file>