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BEF" w:rsidRPr="006F6686" w:rsidRDefault="00347BEF" w:rsidP="004533D1">
      <w:pPr>
        <w:keepNext/>
        <w:spacing w:after="0" w:line="312" w:lineRule="auto"/>
        <w:jc w:val="center"/>
        <w:outlineLvl w:val="0"/>
        <w:rPr>
          <w:rFonts w:ascii="Times New Roman" w:eastAsia="Times New Roman" w:hAnsi="Times New Roman" w:cs="Times New Roman"/>
          <w:b/>
          <w:sz w:val="28"/>
          <w:szCs w:val="28"/>
          <w:lang w:eastAsia="ru-RU"/>
        </w:rPr>
      </w:pPr>
      <w:bookmarkStart w:id="0" w:name="_GoBack"/>
      <w:bookmarkEnd w:id="0"/>
      <w:r w:rsidRPr="006F6686">
        <w:rPr>
          <w:rFonts w:ascii="Times New Roman" w:eastAsia="Times New Roman" w:hAnsi="Times New Roman" w:cs="Times New Roman"/>
          <w:b/>
          <w:sz w:val="28"/>
          <w:szCs w:val="28"/>
          <w:lang w:eastAsia="ru-RU"/>
        </w:rPr>
        <w:t>МІНІСТЕРСТВО ОСВІТИ І НАУКИ УКРАЇНИ</w:t>
      </w:r>
    </w:p>
    <w:p w:rsidR="00140B25" w:rsidRPr="006F6686" w:rsidRDefault="00347BEF" w:rsidP="004533D1">
      <w:pPr>
        <w:spacing w:after="0" w:line="312" w:lineRule="auto"/>
        <w:jc w:val="center"/>
        <w:rPr>
          <w:rFonts w:ascii="Times New Roman" w:eastAsia="Times New Roman" w:hAnsi="Times New Roman" w:cs="Times New Roman"/>
          <w:sz w:val="28"/>
          <w:szCs w:val="28"/>
          <w:lang w:eastAsia="ru-RU"/>
        </w:rPr>
      </w:pPr>
      <w:r w:rsidRPr="006F6686">
        <w:rPr>
          <w:rFonts w:ascii="Times New Roman" w:eastAsia="Times New Roman" w:hAnsi="Times New Roman" w:cs="Times New Roman"/>
          <w:b/>
          <w:sz w:val="28"/>
          <w:szCs w:val="28"/>
          <w:lang w:eastAsia="ru-RU"/>
        </w:rPr>
        <w:t>НАЦІОНАЛЬНА МЕТАЛУРГІЙНА АКАДЕМІЯ УКРАЇНИ</w:t>
      </w: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347BEF" w:rsidRPr="006F6686" w:rsidRDefault="00347BEF" w:rsidP="004533D1">
      <w:pPr>
        <w:spacing w:after="0" w:line="312" w:lineRule="auto"/>
        <w:jc w:val="center"/>
        <w:rPr>
          <w:rFonts w:ascii="Times New Roman" w:eastAsia="Times New Roman" w:hAnsi="Times New Roman" w:cs="Times New Roman"/>
          <w:sz w:val="28"/>
          <w:szCs w:val="28"/>
          <w:lang w:eastAsia="ru-RU"/>
        </w:rPr>
      </w:pPr>
    </w:p>
    <w:p w:rsidR="00347BEF" w:rsidRPr="006F6686" w:rsidRDefault="00347BEF" w:rsidP="004533D1">
      <w:pPr>
        <w:spacing w:after="0" w:line="312" w:lineRule="auto"/>
        <w:jc w:val="center"/>
        <w:rPr>
          <w:rFonts w:ascii="Times New Roman" w:eastAsia="Times New Roman" w:hAnsi="Times New Roman" w:cs="Times New Roman"/>
          <w:sz w:val="28"/>
          <w:szCs w:val="28"/>
          <w:lang w:eastAsia="ru-RU"/>
        </w:rPr>
      </w:pPr>
    </w:p>
    <w:p w:rsidR="00347BEF" w:rsidRPr="006F6686" w:rsidRDefault="00347BEF" w:rsidP="004533D1">
      <w:pPr>
        <w:spacing w:after="0" w:line="312" w:lineRule="auto"/>
        <w:jc w:val="center"/>
        <w:rPr>
          <w:rFonts w:ascii="Times New Roman" w:eastAsia="Times New Roman" w:hAnsi="Times New Roman" w:cs="Times New Roman"/>
          <w:sz w:val="28"/>
          <w:szCs w:val="28"/>
          <w:lang w:eastAsia="ru-RU"/>
        </w:rPr>
      </w:pPr>
    </w:p>
    <w:p w:rsidR="00347BEF" w:rsidRPr="006F6686" w:rsidRDefault="00347BEF"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32"/>
          <w:szCs w:val="32"/>
          <w:lang w:eastAsia="ru-RU"/>
        </w:rPr>
      </w:pPr>
    </w:p>
    <w:p w:rsidR="00C02C73" w:rsidRPr="006F6686" w:rsidRDefault="00C02C73" w:rsidP="004533D1">
      <w:pPr>
        <w:spacing w:after="0" w:line="312" w:lineRule="auto"/>
        <w:jc w:val="center"/>
        <w:rPr>
          <w:rFonts w:ascii="Times New Roman" w:eastAsia="Times New Roman" w:hAnsi="Times New Roman" w:cs="Times New Roman"/>
          <w:b/>
          <w:sz w:val="32"/>
          <w:szCs w:val="32"/>
          <w:lang w:eastAsia="ru-RU"/>
        </w:rPr>
      </w:pPr>
      <w:r w:rsidRPr="006F6686">
        <w:rPr>
          <w:rFonts w:ascii="Times New Roman" w:eastAsia="Times New Roman" w:hAnsi="Times New Roman" w:cs="Times New Roman"/>
          <w:b/>
          <w:sz w:val="32"/>
          <w:szCs w:val="32"/>
          <w:lang w:eastAsia="ru-RU"/>
        </w:rPr>
        <w:t>МЕТОДИЧНІ ВКАЗІВКИ</w:t>
      </w:r>
    </w:p>
    <w:p w:rsidR="00FC49E7" w:rsidRPr="006F6686" w:rsidRDefault="00C02C73" w:rsidP="00582C9D">
      <w:pPr>
        <w:spacing w:after="0" w:line="312" w:lineRule="auto"/>
        <w:jc w:val="center"/>
        <w:rPr>
          <w:rFonts w:ascii="Times New Roman" w:eastAsia="Times New Roman" w:hAnsi="Times New Roman" w:cs="Times New Roman"/>
          <w:b/>
          <w:sz w:val="32"/>
          <w:szCs w:val="32"/>
          <w:lang w:eastAsia="ru-RU"/>
        </w:rPr>
      </w:pPr>
      <w:r w:rsidRPr="006F6686">
        <w:rPr>
          <w:rFonts w:ascii="Times New Roman" w:eastAsia="Times New Roman" w:hAnsi="Times New Roman" w:cs="Times New Roman"/>
          <w:b/>
          <w:sz w:val="32"/>
          <w:szCs w:val="32"/>
          <w:lang w:eastAsia="ru-RU"/>
        </w:rPr>
        <w:t>до виконання розділу «Охорона праці</w:t>
      </w:r>
      <w:r w:rsidR="00582C9D" w:rsidRPr="006F6686">
        <w:rPr>
          <w:rFonts w:ascii="Times New Roman" w:eastAsia="Times New Roman" w:hAnsi="Times New Roman" w:cs="Times New Roman"/>
          <w:b/>
          <w:sz w:val="32"/>
          <w:szCs w:val="32"/>
          <w:lang w:eastAsia="ru-RU"/>
        </w:rPr>
        <w:t xml:space="preserve"> та захист навколишнього середовища</w:t>
      </w:r>
      <w:r w:rsidRPr="006F6686">
        <w:rPr>
          <w:rFonts w:ascii="Times New Roman" w:eastAsia="Times New Roman" w:hAnsi="Times New Roman" w:cs="Times New Roman"/>
          <w:b/>
          <w:sz w:val="32"/>
          <w:szCs w:val="32"/>
          <w:lang w:eastAsia="ru-RU"/>
        </w:rPr>
        <w:t>»</w:t>
      </w:r>
      <w:r w:rsidR="00582C9D" w:rsidRPr="006F6686">
        <w:rPr>
          <w:rFonts w:ascii="Times New Roman" w:eastAsia="Times New Roman" w:hAnsi="Times New Roman" w:cs="Times New Roman"/>
          <w:b/>
          <w:sz w:val="32"/>
          <w:szCs w:val="32"/>
          <w:lang w:eastAsia="ru-RU"/>
        </w:rPr>
        <w:t xml:space="preserve"> </w:t>
      </w:r>
      <w:r w:rsidR="00347BEF" w:rsidRPr="006F6686">
        <w:rPr>
          <w:rFonts w:ascii="Times New Roman" w:eastAsia="Times New Roman" w:hAnsi="Times New Roman" w:cs="Times New Roman"/>
          <w:b/>
          <w:sz w:val="32"/>
          <w:szCs w:val="32"/>
          <w:lang w:eastAsia="ru-RU"/>
        </w:rPr>
        <w:t xml:space="preserve">у </w:t>
      </w:r>
      <w:r w:rsidR="00A70421">
        <w:rPr>
          <w:rFonts w:ascii="Times New Roman" w:eastAsia="Times New Roman" w:hAnsi="Times New Roman" w:cs="Times New Roman"/>
          <w:b/>
          <w:sz w:val="32"/>
          <w:szCs w:val="32"/>
          <w:lang w:eastAsia="ru-RU"/>
        </w:rPr>
        <w:t xml:space="preserve">випускних </w:t>
      </w:r>
      <w:r w:rsidR="00347BEF" w:rsidRPr="006F6686">
        <w:rPr>
          <w:rFonts w:ascii="Times New Roman" w:eastAsia="Times New Roman" w:hAnsi="Times New Roman" w:cs="Times New Roman"/>
          <w:b/>
          <w:sz w:val="32"/>
          <w:szCs w:val="32"/>
          <w:lang w:eastAsia="ru-RU"/>
        </w:rPr>
        <w:t>кваліфікаційних</w:t>
      </w:r>
      <w:r w:rsidRPr="006F6686">
        <w:rPr>
          <w:rFonts w:ascii="Times New Roman" w:eastAsia="Times New Roman" w:hAnsi="Times New Roman" w:cs="Times New Roman"/>
          <w:b/>
          <w:sz w:val="32"/>
          <w:szCs w:val="32"/>
          <w:lang w:eastAsia="ru-RU"/>
        </w:rPr>
        <w:t xml:space="preserve"> роботах для</w:t>
      </w:r>
      <w:r w:rsidR="00FC49E7" w:rsidRPr="006F6686">
        <w:rPr>
          <w:rFonts w:ascii="Times New Roman" w:eastAsia="Times New Roman" w:hAnsi="Times New Roman" w:cs="Times New Roman"/>
          <w:b/>
          <w:sz w:val="32"/>
          <w:szCs w:val="32"/>
          <w:lang w:val="ru-RU" w:eastAsia="ru-RU"/>
        </w:rPr>
        <w:t xml:space="preserve"> </w:t>
      </w:r>
    </w:p>
    <w:p w:rsidR="00C02C73" w:rsidRPr="006F6686" w:rsidRDefault="00C02C73" w:rsidP="00FC49E7">
      <w:pPr>
        <w:spacing w:after="0" w:line="312" w:lineRule="auto"/>
        <w:jc w:val="center"/>
        <w:rPr>
          <w:rFonts w:ascii="Times New Roman" w:eastAsia="Times New Roman" w:hAnsi="Times New Roman" w:cs="Times New Roman"/>
          <w:b/>
          <w:sz w:val="32"/>
          <w:szCs w:val="32"/>
          <w:lang w:eastAsia="ru-RU"/>
        </w:rPr>
      </w:pPr>
      <w:r w:rsidRPr="006F6686">
        <w:rPr>
          <w:rFonts w:ascii="Times New Roman" w:eastAsia="Times New Roman" w:hAnsi="Times New Roman" w:cs="Times New Roman"/>
          <w:b/>
          <w:sz w:val="32"/>
          <w:szCs w:val="32"/>
          <w:lang w:eastAsia="ru-RU"/>
        </w:rPr>
        <w:t>студентів усіх спеціальностей</w:t>
      </w: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7D2CA4" w:rsidRPr="006F6686" w:rsidRDefault="007D2CA4"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292EF0" w:rsidRPr="006F6686" w:rsidRDefault="00292EF0"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347BEF" w:rsidRPr="006F6686" w:rsidRDefault="00347BEF"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u w:val="single"/>
          <w:lang w:eastAsia="ru-RU"/>
        </w:rPr>
      </w:pPr>
    </w:p>
    <w:p w:rsidR="00710353" w:rsidRPr="006F6686" w:rsidRDefault="00710353" w:rsidP="004533D1">
      <w:pPr>
        <w:spacing w:after="0" w:line="312" w:lineRule="auto"/>
        <w:jc w:val="center"/>
        <w:rPr>
          <w:rFonts w:ascii="Times New Roman" w:eastAsia="Times New Roman" w:hAnsi="Times New Roman" w:cs="Times New Roman"/>
          <w:sz w:val="28"/>
          <w:szCs w:val="28"/>
          <w:u w:val="single"/>
          <w:lang w:eastAsia="ru-RU"/>
        </w:rPr>
      </w:pPr>
    </w:p>
    <w:p w:rsidR="00710353" w:rsidRPr="006F6686" w:rsidRDefault="00710353" w:rsidP="004533D1">
      <w:pPr>
        <w:spacing w:after="0" w:line="312" w:lineRule="auto"/>
        <w:jc w:val="center"/>
        <w:rPr>
          <w:rFonts w:ascii="Times New Roman" w:eastAsia="Times New Roman" w:hAnsi="Times New Roman" w:cs="Times New Roman"/>
          <w:sz w:val="28"/>
          <w:szCs w:val="28"/>
          <w:u w:val="single"/>
          <w:lang w:eastAsia="ru-RU"/>
        </w:rPr>
      </w:pPr>
    </w:p>
    <w:p w:rsidR="00710353" w:rsidRPr="006F6686" w:rsidRDefault="00710353" w:rsidP="004533D1">
      <w:pPr>
        <w:spacing w:after="0" w:line="312" w:lineRule="auto"/>
        <w:jc w:val="center"/>
        <w:rPr>
          <w:rFonts w:ascii="Times New Roman" w:eastAsia="Times New Roman" w:hAnsi="Times New Roman" w:cs="Times New Roman"/>
          <w:sz w:val="28"/>
          <w:szCs w:val="28"/>
          <w:u w:val="single"/>
          <w:lang w:eastAsia="ru-RU"/>
        </w:rPr>
      </w:pPr>
    </w:p>
    <w:p w:rsidR="00140B25" w:rsidRPr="006F6686" w:rsidRDefault="00140B25" w:rsidP="004533D1">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Дніпро НМетАУ 201</w:t>
      </w:r>
      <w:r w:rsidR="00710353" w:rsidRPr="006F6686">
        <w:rPr>
          <w:rFonts w:ascii="Times New Roman" w:eastAsia="Times New Roman" w:hAnsi="Times New Roman" w:cs="Times New Roman"/>
          <w:b/>
          <w:sz w:val="28"/>
          <w:szCs w:val="28"/>
          <w:lang w:eastAsia="ru-RU"/>
        </w:rPr>
        <w:t>8</w:t>
      </w:r>
    </w:p>
    <w:p w:rsidR="00140B25" w:rsidRPr="006F6686" w:rsidRDefault="00140B25" w:rsidP="004533D1">
      <w:pPr>
        <w:spacing w:after="0" w:line="312" w:lineRule="auto"/>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br w:type="page"/>
      </w:r>
      <w:r w:rsidRPr="006F6686">
        <w:rPr>
          <w:rFonts w:ascii="Times New Roman" w:eastAsia="Times New Roman" w:hAnsi="Times New Roman" w:cs="Times New Roman"/>
          <w:sz w:val="28"/>
          <w:szCs w:val="28"/>
          <w:lang w:eastAsia="ru-RU"/>
        </w:rPr>
        <w:lastRenderedPageBreak/>
        <w:t>УДК 331.45:378(07)</w:t>
      </w:r>
    </w:p>
    <w:p w:rsidR="00BD5CCB" w:rsidRPr="006F6686" w:rsidRDefault="00BD5CCB" w:rsidP="004533D1">
      <w:pPr>
        <w:spacing w:after="0" w:line="312" w:lineRule="auto"/>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М54</w:t>
      </w:r>
    </w:p>
    <w:p w:rsidR="00140B25" w:rsidRPr="006F6686" w:rsidRDefault="00140B25" w:rsidP="004533D1">
      <w:pPr>
        <w:spacing w:after="0" w:line="312" w:lineRule="auto"/>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Методичні вказівки до виконання розділу «Охорона праці</w:t>
      </w:r>
      <w:r w:rsidR="00582C9D"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w:t>
      </w:r>
      <w:r w:rsidR="00A70421">
        <w:rPr>
          <w:rFonts w:ascii="Times New Roman" w:eastAsia="Times New Roman" w:hAnsi="Times New Roman" w:cs="Times New Roman"/>
          <w:sz w:val="32"/>
          <w:szCs w:val="32"/>
          <w:lang w:eastAsia="ru-RU"/>
        </w:rPr>
        <w:t xml:space="preserve"> </w:t>
      </w:r>
      <w:r w:rsidR="00347BEF" w:rsidRPr="006F6686">
        <w:rPr>
          <w:rFonts w:ascii="Times New Roman" w:eastAsia="Times New Roman" w:hAnsi="Times New Roman" w:cs="Times New Roman"/>
          <w:sz w:val="28"/>
          <w:szCs w:val="28"/>
          <w:lang w:eastAsia="ru-RU"/>
        </w:rPr>
        <w:t xml:space="preserve">у </w:t>
      </w:r>
      <w:r w:rsidR="00A70421">
        <w:rPr>
          <w:rFonts w:ascii="Times New Roman" w:eastAsia="Times New Roman" w:hAnsi="Times New Roman" w:cs="Times New Roman"/>
          <w:sz w:val="28"/>
          <w:szCs w:val="28"/>
          <w:lang w:eastAsia="ru-RU"/>
        </w:rPr>
        <w:t xml:space="preserve">випускних </w:t>
      </w:r>
      <w:r w:rsidR="00347BEF" w:rsidRPr="006F6686">
        <w:rPr>
          <w:rFonts w:ascii="Times New Roman" w:eastAsia="Times New Roman" w:hAnsi="Times New Roman" w:cs="Times New Roman"/>
          <w:sz w:val="28"/>
          <w:szCs w:val="28"/>
          <w:lang w:eastAsia="ru-RU"/>
        </w:rPr>
        <w:t xml:space="preserve">кваліфікаційних </w:t>
      </w:r>
      <w:r w:rsidRPr="006F6686">
        <w:rPr>
          <w:rFonts w:ascii="Times New Roman" w:eastAsia="Times New Roman" w:hAnsi="Times New Roman" w:cs="Times New Roman"/>
          <w:sz w:val="28"/>
          <w:szCs w:val="28"/>
          <w:lang w:eastAsia="ru-RU"/>
        </w:rPr>
        <w:t xml:space="preserve">роботах для студентів усіх </w:t>
      </w:r>
      <w:r w:rsidR="00347BEF" w:rsidRPr="006F6686">
        <w:rPr>
          <w:rFonts w:ascii="Times New Roman" w:eastAsia="Times New Roman" w:hAnsi="Times New Roman" w:cs="Times New Roman"/>
          <w:sz w:val="28"/>
          <w:szCs w:val="28"/>
          <w:lang w:eastAsia="ru-RU"/>
        </w:rPr>
        <w:t xml:space="preserve">спеціальностей </w:t>
      </w:r>
      <w:r w:rsidRPr="006F6686">
        <w:rPr>
          <w:rFonts w:ascii="Times New Roman" w:eastAsia="Times New Roman" w:hAnsi="Times New Roman" w:cs="Times New Roman"/>
          <w:sz w:val="28"/>
          <w:szCs w:val="28"/>
          <w:lang w:eastAsia="ru-RU"/>
        </w:rPr>
        <w:t xml:space="preserve">/ Укл.: </w:t>
      </w:r>
      <w:r w:rsidR="00BD5CCB" w:rsidRPr="006F6686">
        <w:rPr>
          <w:rFonts w:ascii="Times New Roman" w:eastAsia="Times New Roman" w:hAnsi="Times New Roman" w:cs="Times New Roman"/>
          <w:sz w:val="28"/>
          <w:szCs w:val="28"/>
          <w:lang w:eastAsia="ru-RU"/>
        </w:rPr>
        <w:t xml:space="preserve">С.Є. </w:t>
      </w:r>
      <w:r w:rsidR="006C5EC7" w:rsidRPr="006F6686">
        <w:rPr>
          <w:rFonts w:ascii="Times New Roman" w:eastAsia="Times New Roman" w:hAnsi="Times New Roman" w:cs="Times New Roman"/>
          <w:sz w:val="28"/>
          <w:szCs w:val="28"/>
          <w:lang w:eastAsia="ru-RU"/>
        </w:rPr>
        <w:t>Суліменко</w:t>
      </w:r>
      <w:r w:rsidR="00BD5CCB" w:rsidRPr="006F6686">
        <w:rPr>
          <w:rFonts w:ascii="Times New Roman" w:eastAsia="Times New Roman" w:hAnsi="Times New Roman" w:cs="Times New Roman"/>
          <w:sz w:val="28"/>
          <w:szCs w:val="28"/>
          <w:lang w:eastAsia="ru-RU"/>
        </w:rPr>
        <w:t>,</w:t>
      </w:r>
      <w:r w:rsidR="006C5EC7" w:rsidRPr="006F6686">
        <w:rPr>
          <w:rFonts w:ascii="Times New Roman" w:eastAsia="Times New Roman" w:hAnsi="Times New Roman" w:cs="Times New Roman"/>
          <w:sz w:val="28"/>
          <w:szCs w:val="28"/>
          <w:lang w:eastAsia="ru-RU"/>
        </w:rPr>
        <w:t xml:space="preserve"> </w:t>
      </w:r>
      <w:r w:rsidR="00BD5CCB" w:rsidRPr="006F6686">
        <w:rPr>
          <w:rFonts w:ascii="Times New Roman" w:eastAsia="Times New Roman" w:hAnsi="Times New Roman" w:cs="Times New Roman"/>
          <w:sz w:val="28"/>
          <w:szCs w:val="28"/>
          <w:lang w:eastAsia="ru-RU"/>
        </w:rPr>
        <w:t xml:space="preserve">Л.В. </w:t>
      </w:r>
      <w:r w:rsidRPr="006F6686">
        <w:rPr>
          <w:rFonts w:ascii="Times New Roman" w:eastAsia="Times New Roman" w:hAnsi="Times New Roman" w:cs="Times New Roman"/>
          <w:sz w:val="28"/>
          <w:szCs w:val="28"/>
          <w:lang w:eastAsia="ru-RU"/>
        </w:rPr>
        <w:t>Бабенко</w:t>
      </w:r>
      <w:r w:rsidR="00BD5CCB" w:rsidRPr="006F6686">
        <w:rPr>
          <w:rFonts w:ascii="Times New Roman" w:eastAsia="Times New Roman" w:hAnsi="Times New Roman" w:cs="Times New Roman"/>
          <w:sz w:val="28"/>
          <w:szCs w:val="28"/>
          <w:lang w:eastAsia="ru-RU"/>
        </w:rPr>
        <w:t>,</w:t>
      </w:r>
      <w:r w:rsidR="006C5EC7" w:rsidRPr="006F6686">
        <w:rPr>
          <w:rFonts w:ascii="Times New Roman" w:eastAsia="Times New Roman" w:hAnsi="Times New Roman" w:cs="Times New Roman"/>
          <w:sz w:val="28"/>
          <w:szCs w:val="28"/>
          <w:lang w:eastAsia="ru-RU"/>
        </w:rPr>
        <w:t xml:space="preserve"> </w:t>
      </w:r>
      <w:r w:rsidR="00BD5CCB" w:rsidRPr="006F6686">
        <w:rPr>
          <w:rFonts w:ascii="Times New Roman" w:eastAsia="Times New Roman" w:hAnsi="Times New Roman" w:cs="Times New Roman"/>
          <w:sz w:val="28"/>
          <w:szCs w:val="28"/>
          <w:lang w:eastAsia="ru-RU"/>
        </w:rPr>
        <w:t xml:space="preserve">І.І. </w:t>
      </w:r>
      <w:r w:rsidR="006C5EC7" w:rsidRPr="006F6686">
        <w:rPr>
          <w:rFonts w:ascii="Times New Roman" w:eastAsia="Times New Roman" w:hAnsi="Times New Roman" w:cs="Times New Roman"/>
          <w:sz w:val="28"/>
          <w:szCs w:val="28"/>
          <w:lang w:eastAsia="ru-RU"/>
        </w:rPr>
        <w:t>Іванов</w:t>
      </w:r>
      <w:r w:rsidR="00BD5CCB" w:rsidRPr="006F6686">
        <w:rPr>
          <w:rFonts w:ascii="Times New Roman" w:eastAsia="Times New Roman" w:hAnsi="Times New Roman" w:cs="Times New Roman"/>
          <w:sz w:val="28"/>
          <w:szCs w:val="28"/>
          <w:lang w:eastAsia="ru-RU"/>
        </w:rPr>
        <w:t>,</w:t>
      </w:r>
      <w:r w:rsidR="006C5EC7" w:rsidRPr="006F6686">
        <w:rPr>
          <w:rFonts w:ascii="Times New Roman" w:eastAsia="Times New Roman" w:hAnsi="Times New Roman" w:cs="Times New Roman"/>
          <w:sz w:val="28"/>
          <w:szCs w:val="28"/>
          <w:lang w:eastAsia="ru-RU"/>
        </w:rPr>
        <w:t xml:space="preserve"> </w:t>
      </w:r>
      <w:r w:rsidR="00BD5CCB" w:rsidRPr="006F6686">
        <w:rPr>
          <w:rFonts w:ascii="Times New Roman" w:eastAsia="Times New Roman" w:hAnsi="Times New Roman" w:cs="Times New Roman"/>
          <w:sz w:val="28"/>
          <w:szCs w:val="28"/>
          <w:lang w:eastAsia="ru-RU"/>
        </w:rPr>
        <w:t xml:space="preserve">М.В. </w:t>
      </w:r>
      <w:r w:rsidR="00F26464" w:rsidRPr="006F6686">
        <w:rPr>
          <w:rFonts w:ascii="Times New Roman" w:eastAsia="Times New Roman" w:hAnsi="Times New Roman" w:cs="Times New Roman"/>
          <w:sz w:val="28"/>
          <w:szCs w:val="28"/>
          <w:lang w:eastAsia="ru-RU"/>
        </w:rPr>
        <w:t>Сухарева</w:t>
      </w:r>
      <w:r w:rsidR="00374CAA" w:rsidRPr="00A70421">
        <w:rPr>
          <w:rFonts w:ascii="Times New Roman" w:eastAsia="Times New Roman" w:hAnsi="Times New Roman" w:cs="Times New Roman"/>
          <w:sz w:val="28"/>
          <w:szCs w:val="28"/>
          <w:lang w:eastAsia="ru-RU"/>
        </w:rPr>
        <w:t xml:space="preserve">, </w:t>
      </w:r>
      <w:r w:rsidR="00374CAA" w:rsidRPr="006F6686">
        <w:rPr>
          <w:rFonts w:ascii="Times New Roman" w:eastAsia="Times New Roman" w:hAnsi="Times New Roman" w:cs="Times New Roman"/>
          <w:sz w:val="28"/>
          <w:szCs w:val="28"/>
          <w:lang w:eastAsia="ru-RU"/>
        </w:rPr>
        <w:t>А.Г. Мєшкова</w:t>
      </w:r>
      <w:r w:rsidR="006C5EC7" w:rsidRPr="006F6686">
        <w:rPr>
          <w:rFonts w:ascii="Times New Roman" w:eastAsia="Times New Roman" w:hAnsi="Times New Roman" w:cs="Times New Roman"/>
          <w:sz w:val="28"/>
          <w:szCs w:val="28"/>
          <w:lang w:eastAsia="ru-RU"/>
        </w:rPr>
        <w:t xml:space="preserve">. </w:t>
      </w:r>
      <w:r w:rsidR="00347BEF"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Дніпро: НМетАУ, 201</w:t>
      </w:r>
      <w:r w:rsidR="00710353" w:rsidRPr="006F6686">
        <w:rPr>
          <w:rFonts w:ascii="Times New Roman" w:eastAsia="Times New Roman" w:hAnsi="Times New Roman" w:cs="Times New Roman"/>
          <w:sz w:val="28"/>
          <w:szCs w:val="28"/>
          <w:lang w:eastAsia="ru-RU"/>
        </w:rPr>
        <w:t>8</w:t>
      </w:r>
      <w:r w:rsidRPr="006F6686">
        <w:rPr>
          <w:rFonts w:ascii="Times New Roman" w:eastAsia="Times New Roman" w:hAnsi="Times New Roman" w:cs="Times New Roman"/>
          <w:sz w:val="28"/>
          <w:szCs w:val="28"/>
          <w:lang w:eastAsia="ru-RU"/>
        </w:rPr>
        <w:t>.</w:t>
      </w:r>
      <w:r w:rsidR="00C02C73" w:rsidRPr="006F6686">
        <w:rPr>
          <w:rFonts w:ascii="Times New Roman" w:eastAsia="Times New Roman" w:hAnsi="Times New Roman" w:cs="Times New Roman"/>
          <w:sz w:val="28"/>
          <w:szCs w:val="28"/>
          <w:lang w:eastAsia="ru-RU"/>
        </w:rPr>
        <w:t xml:space="preserve"> </w:t>
      </w:r>
      <w:r w:rsidR="009107E1"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b/>
          <w:sz w:val="28"/>
          <w:szCs w:val="28"/>
          <w:lang w:eastAsia="ru-RU"/>
        </w:rPr>
        <w:t xml:space="preserve"> </w:t>
      </w:r>
      <w:r w:rsidR="000A1E3A" w:rsidRPr="006F6686">
        <w:rPr>
          <w:rFonts w:ascii="Times New Roman" w:eastAsia="Times New Roman" w:hAnsi="Times New Roman" w:cs="Times New Roman"/>
          <w:sz w:val="28"/>
          <w:szCs w:val="28"/>
          <w:lang w:eastAsia="ru-RU"/>
        </w:rPr>
        <w:t>2</w:t>
      </w:r>
      <w:r w:rsidR="00710353" w:rsidRPr="006F6686">
        <w:rPr>
          <w:rFonts w:ascii="Times New Roman" w:eastAsia="Times New Roman" w:hAnsi="Times New Roman" w:cs="Times New Roman"/>
          <w:sz w:val="28"/>
          <w:szCs w:val="28"/>
          <w:lang w:eastAsia="ru-RU"/>
        </w:rPr>
        <w:t>9</w:t>
      </w:r>
      <w:r w:rsidR="009107E1"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с.</w:t>
      </w:r>
    </w:p>
    <w:p w:rsidR="00604057" w:rsidRPr="006F6686" w:rsidRDefault="00604057" w:rsidP="004533D1">
      <w:pPr>
        <w:spacing w:after="0" w:line="312" w:lineRule="auto"/>
        <w:ind w:left="1622" w:right="1616" w:firstLine="851"/>
        <w:jc w:val="both"/>
        <w:rPr>
          <w:rFonts w:ascii="Times New Roman" w:eastAsia="Times New Roman" w:hAnsi="Times New Roman" w:cs="Times New Roman"/>
          <w:sz w:val="28"/>
          <w:szCs w:val="28"/>
          <w:lang w:eastAsia="ru-RU"/>
        </w:rPr>
      </w:pPr>
    </w:p>
    <w:p w:rsidR="001A5A4F" w:rsidRPr="006F6686" w:rsidRDefault="00347BEF" w:rsidP="004533D1">
      <w:pPr>
        <w:spacing w:after="0" w:line="312" w:lineRule="auto"/>
        <w:ind w:left="1622" w:right="1616" w:firstLine="851"/>
        <w:jc w:val="both"/>
        <w:rPr>
          <w:rFonts w:ascii="Times New Roman" w:eastAsia="Times New Roman" w:hAnsi="Times New Roman" w:cs="Times New Roman"/>
          <w:sz w:val="28"/>
          <w:szCs w:val="28"/>
          <w:lang w:val="ru-RU" w:eastAsia="uk-UA"/>
        </w:rPr>
      </w:pPr>
      <w:r w:rsidRPr="006F6686">
        <w:rPr>
          <w:rFonts w:ascii="Times New Roman" w:eastAsia="Times New Roman" w:hAnsi="Times New Roman" w:cs="Times New Roman"/>
          <w:sz w:val="28"/>
          <w:szCs w:val="28"/>
          <w:lang w:eastAsia="ru-RU"/>
        </w:rPr>
        <w:t>Ви</w:t>
      </w:r>
      <w:r w:rsidR="00604057" w:rsidRPr="006F6686">
        <w:rPr>
          <w:rFonts w:ascii="Times New Roman" w:eastAsia="Times New Roman" w:hAnsi="Times New Roman" w:cs="Times New Roman"/>
          <w:sz w:val="28"/>
          <w:szCs w:val="28"/>
          <w:lang w:eastAsia="ru-RU"/>
        </w:rPr>
        <w:t>значають основні положення щодо виконання розділу «Охорона праці</w:t>
      </w:r>
      <w:r w:rsidR="00582C9D" w:rsidRPr="006F6686">
        <w:rPr>
          <w:rFonts w:ascii="Times New Roman" w:eastAsia="Times New Roman" w:hAnsi="Times New Roman" w:cs="Times New Roman"/>
          <w:sz w:val="28"/>
          <w:szCs w:val="28"/>
          <w:lang w:eastAsia="ru-RU"/>
        </w:rPr>
        <w:t xml:space="preserve"> та захист навколишнього середовища</w:t>
      </w:r>
      <w:r w:rsidR="00604057" w:rsidRPr="006F6686">
        <w:rPr>
          <w:rFonts w:ascii="Times New Roman" w:eastAsia="Times New Roman" w:hAnsi="Times New Roman" w:cs="Times New Roman"/>
          <w:sz w:val="28"/>
          <w:szCs w:val="28"/>
          <w:lang w:eastAsia="ru-RU"/>
        </w:rPr>
        <w:t>» у кваліфікаційних роботах ОКР «</w:t>
      </w:r>
      <w:r w:rsidR="00604057" w:rsidRPr="006F6686">
        <w:rPr>
          <w:rFonts w:ascii="Times New Roman" w:eastAsia="Times New Roman" w:hAnsi="Times New Roman" w:cs="Times New Roman"/>
          <w:sz w:val="28"/>
          <w:szCs w:val="28"/>
          <w:lang w:eastAsia="uk-UA"/>
        </w:rPr>
        <w:t xml:space="preserve">бакалавр», </w:t>
      </w:r>
      <w:r w:rsidR="00604057" w:rsidRPr="006F6686">
        <w:rPr>
          <w:rFonts w:ascii="Times New Roman" w:eastAsia="Times New Roman" w:hAnsi="Times New Roman" w:cs="Times New Roman"/>
          <w:sz w:val="28"/>
          <w:szCs w:val="28"/>
          <w:lang w:eastAsia="ru-RU"/>
        </w:rPr>
        <w:t>«магістр»</w:t>
      </w:r>
      <w:r w:rsidR="00604057" w:rsidRPr="006F6686">
        <w:rPr>
          <w:rFonts w:ascii="Times New Roman" w:eastAsia="Times New Roman" w:hAnsi="Times New Roman" w:cs="Times New Roman"/>
          <w:sz w:val="28"/>
          <w:szCs w:val="28"/>
          <w:lang w:eastAsia="uk-UA"/>
        </w:rPr>
        <w:t>. Викладено мету, вимоги щодо структури, змісту, обсягу, оформлення розділу</w:t>
      </w:r>
      <w:r w:rsidR="001A5A4F" w:rsidRPr="006F6686">
        <w:rPr>
          <w:rFonts w:ascii="Times New Roman" w:eastAsia="Times New Roman" w:hAnsi="Times New Roman" w:cs="Times New Roman"/>
          <w:sz w:val="28"/>
          <w:szCs w:val="28"/>
          <w:lang w:eastAsia="uk-UA"/>
        </w:rPr>
        <w:t>.</w:t>
      </w:r>
    </w:p>
    <w:p w:rsidR="00347BEF" w:rsidRPr="006F6686" w:rsidRDefault="00604057" w:rsidP="004533D1">
      <w:pPr>
        <w:spacing w:after="0" w:line="312" w:lineRule="auto"/>
        <w:ind w:left="1622" w:right="1616" w:firstLine="851"/>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Призначені для студентів усіх спеціальностей. </w:t>
      </w:r>
    </w:p>
    <w:p w:rsidR="00140B25" w:rsidRPr="006F6686" w:rsidRDefault="00140B25" w:rsidP="004533D1">
      <w:pPr>
        <w:spacing w:after="0" w:line="312" w:lineRule="auto"/>
        <w:ind w:firstLine="709"/>
        <w:rPr>
          <w:rFonts w:ascii="Times New Roman" w:eastAsia="Times New Roman" w:hAnsi="Times New Roman" w:cs="Times New Roman"/>
          <w:sz w:val="28"/>
          <w:szCs w:val="24"/>
          <w:lang w:eastAsia="ru-RU"/>
        </w:rPr>
      </w:pPr>
    </w:p>
    <w:p w:rsidR="00140B25" w:rsidRPr="006F6686" w:rsidRDefault="00826DE3" w:rsidP="004533D1">
      <w:pPr>
        <w:spacing w:after="0" w:line="312" w:lineRule="auto"/>
        <w:ind w:firstLine="709"/>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ab/>
      </w:r>
      <w:r w:rsidRPr="006F6686">
        <w:rPr>
          <w:rFonts w:ascii="Times New Roman" w:eastAsia="Times New Roman" w:hAnsi="Times New Roman" w:cs="Times New Roman"/>
          <w:sz w:val="28"/>
          <w:szCs w:val="20"/>
          <w:lang w:eastAsia="ru-RU"/>
        </w:rPr>
        <w:tab/>
        <w:t>Друкується за авторською редакцією</w:t>
      </w:r>
      <w:r w:rsidR="002D23C4" w:rsidRPr="006F6686">
        <w:rPr>
          <w:rFonts w:ascii="Times New Roman" w:eastAsia="Times New Roman" w:hAnsi="Times New Roman" w:cs="Times New Roman"/>
          <w:sz w:val="28"/>
          <w:szCs w:val="20"/>
          <w:lang w:eastAsia="ru-RU"/>
        </w:rPr>
        <w:t>.</w:t>
      </w:r>
    </w:p>
    <w:p w:rsidR="00C02C73" w:rsidRPr="006F6686" w:rsidRDefault="00C02C73" w:rsidP="004533D1">
      <w:pPr>
        <w:spacing w:after="0" w:line="312" w:lineRule="auto"/>
        <w:ind w:firstLine="709"/>
        <w:rPr>
          <w:rFonts w:ascii="Times New Roman" w:eastAsia="Times New Roman" w:hAnsi="Times New Roman" w:cs="Times New Roman"/>
          <w:sz w:val="28"/>
          <w:szCs w:val="20"/>
          <w:lang w:eastAsia="ru-RU"/>
        </w:rPr>
      </w:pPr>
    </w:p>
    <w:p w:rsidR="00140B25" w:rsidRPr="006F6686" w:rsidRDefault="00140B25" w:rsidP="004533D1">
      <w:pPr>
        <w:spacing w:after="0" w:line="312" w:lineRule="auto"/>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Укладачі</w:t>
      </w:r>
      <w:r w:rsidR="00604057" w:rsidRPr="006F6686">
        <w:rPr>
          <w:rFonts w:ascii="Times New Roman" w:eastAsia="Times New Roman" w:hAnsi="Times New Roman" w:cs="Times New Roman"/>
          <w:sz w:val="28"/>
          <w:szCs w:val="28"/>
          <w:lang w:eastAsia="ru-RU"/>
        </w:rPr>
        <w:t xml:space="preserve">: </w:t>
      </w:r>
      <w:r w:rsidR="00604057" w:rsidRPr="006F6686">
        <w:rPr>
          <w:rFonts w:ascii="Times New Roman" w:eastAsia="Times New Roman" w:hAnsi="Times New Roman" w:cs="Times New Roman"/>
          <w:sz w:val="28"/>
          <w:szCs w:val="28"/>
          <w:lang w:eastAsia="ru-RU"/>
        </w:rPr>
        <w:tab/>
      </w:r>
      <w:r w:rsidR="00604057" w:rsidRPr="006F6686">
        <w:rPr>
          <w:rFonts w:ascii="Times New Roman" w:eastAsia="Times New Roman" w:hAnsi="Times New Roman" w:cs="Times New Roman"/>
          <w:sz w:val="28"/>
          <w:szCs w:val="28"/>
          <w:lang w:eastAsia="ru-RU"/>
        </w:rPr>
        <w:tab/>
      </w:r>
      <w:r w:rsidR="006C5EC7" w:rsidRPr="006F6686">
        <w:rPr>
          <w:rFonts w:ascii="Times New Roman" w:eastAsia="Times New Roman" w:hAnsi="Times New Roman" w:cs="Times New Roman"/>
          <w:sz w:val="28"/>
          <w:szCs w:val="28"/>
          <w:lang w:eastAsia="ru-RU"/>
        </w:rPr>
        <w:t>С.Є. Суліменко, канд. техн. наук, доц.</w:t>
      </w:r>
    </w:p>
    <w:p w:rsidR="00604057" w:rsidRPr="006F6686" w:rsidRDefault="00140B25" w:rsidP="004533D1">
      <w:pPr>
        <w:spacing w:after="0" w:line="312" w:lineRule="auto"/>
        <w:ind w:left="1416" w:firstLine="708"/>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Л.В. </w:t>
      </w:r>
      <w:r w:rsidR="00C02C73" w:rsidRPr="006F6686">
        <w:rPr>
          <w:rFonts w:ascii="Times New Roman" w:eastAsia="Times New Roman" w:hAnsi="Times New Roman" w:cs="Times New Roman"/>
          <w:sz w:val="28"/>
          <w:szCs w:val="28"/>
          <w:lang w:eastAsia="ru-RU"/>
        </w:rPr>
        <w:t>Бабенко, канд. техн. наук, доц.</w:t>
      </w:r>
    </w:p>
    <w:p w:rsidR="00604057" w:rsidRPr="006F6686" w:rsidRDefault="006C5EC7" w:rsidP="004533D1">
      <w:pPr>
        <w:spacing w:after="0" w:line="312" w:lineRule="auto"/>
        <w:ind w:left="1416" w:firstLine="708"/>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І.І. Іванов, канд. техн. наук, доц.</w:t>
      </w:r>
    </w:p>
    <w:p w:rsidR="00140B25" w:rsidRPr="006F6686" w:rsidRDefault="00140B25" w:rsidP="004533D1">
      <w:pPr>
        <w:spacing w:after="0" w:line="312" w:lineRule="auto"/>
        <w:ind w:left="1416" w:firstLine="708"/>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М.В. Сухарева, ст. викл.</w:t>
      </w:r>
    </w:p>
    <w:p w:rsidR="00710353" w:rsidRPr="006F6686" w:rsidRDefault="00710353" w:rsidP="004533D1">
      <w:pPr>
        <w:spacing w:after="0" w:line="312" w:lineRule="auto"/>
        <w:ind w:left="1416" w:firstLine="708"/>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А.Г. Мєшкова, ст. викл.</w:t>
      </w:r>
    </w:p>
    <w:p w:rsidR="006C5EC7" w:rsidRPr="006F6686" w:rsidRDefault="006C5EC7" w:rsidP="004533D1">
      <w:pPr>
        <w:spacing w:after="0" w:line="312" w:lineRule="auto"/>
        <w:rPr>
          <w:rFonts w:ascii="Times New Roman" w:eastAsia="Times New Roman" w:hAnsi="Times New Roman" w:cs="Times New Roman"/>
          <w:sz w:val="28"/>
          <w:szCs w:val="20"/>
          <w:lang w:eastAsia="ru-RU"/>
        </w:rPr>
      </w:pPr>
    </w:p>
    <w:p w:rsidR="006C5EC7" w:rsidRPr="006F6686" w:rsidRDefault="006C5EC7" w:rsidP="004533D1">
      <w:pPr>
        <w:spacing w:after="0" w:line="312" w:lineRule="auto"/>
        <w:rPr>
          <w:rFonts w:ascii="Times New Roman" w:eastAsia="Times New Roman" w:hAnsi="Times New Roman" w:cs="Times New Roman"/>
          <w:sz w:val="28"/>
          <w:szCs w:val="20"/>
          <w:lang w:eastAsia="ru-RU"/>
        </w:rPr>
      </w:pPr>
    </w:p>
    <w:p w:rsidR="00140B25" w:rsidRPr="006F6686" w:rsidRDefault="00140B25" w:rsidP="004533D1">
      <w:pPr>
        <w:spacing w:after="0" w:line="312" w:lineRule="auto"/>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0"/>
          <w:lang w:eastAsia="ru-RU"/>
        </w:rPr>
        <w:t>В</w:t>
      </w:r>
      <w:r w:rsidR="00604057" w:rsidRPr="006F6686">
        <w:rPr>
          <w:rFonts w:ascii="Times New Roman" w:eastAsia="Times New Roman" w:hAnsi="Times New Roman" w:cs="Times New Roman"/>
          <w:sz w:val="28"/>
          <w:szCs w:val="20"/>
          <w:lang w:eastAsia="ru-RU"/>
        </w:rPr>
        <w:t>ідповідальний за випуск</w:t>
      </w:r>
      <w:r w:rsidR="00604057" w:rsidRPr="006F6686">
        <w:rPr>
          <w:rFonts w:ascii="Times New Roman" w:eastAsia="Times New Roman" w:hAnsi="Times New Roman" w:cs="Times New Roman"/>
          <w:sz w:val="28"/>
          <w:szCs w:val="20"/>
          <w:lang w:eastAsia="ru-RU"/>
        </w:rPr>
        <w:tab/>
      </w:r>
      <w:r w:rsidR="00604057" w:rsidRPr="006F6686">
        <w:rPr>
          <w:rFonts w:ascii="Times New Roman" w:eastAsia="Times New Roman" w:hAnsi="Times New Roman" w:cs="Times New Roman"/>
          <w:sz w:val="28"/>
          <w:szCs w:val="28"/>
          <w:lang w:eastAsia="ru-RU"/>
        </w:rPr>
        <w:t xml:space="preserve">О.О. Єрьомін, </w:t>
      </w:r>
      <w:r w:rsidR="00604057" w:rsidRPr="006F6686">
        <w:rPr>
          <w:rFonts w:ascii="Times New Roman" w:eastAsia="Times New Roman" w:hAnsi="Times New Roman" w:cs="Times New Roman"/>
          <w:sz w:val="28"/>
          <w:szCs w:val="20"/>
          <w:lang w:eastAsia="ru-RU"/>
        </w:rPr>
        <w:t>д-р техн. наук, проф.</w:t>
      </w:r>
    </w:p>
    <w:p w:rsidR="00140B25" w:rsidRPr="006F6686" w:rsidRDefault="00140B25" w:rsidP="004533D1">
      <w:pPr>
        <w:spacing w:after="0" w:line="312" w:lineRule="auto"/>
        <w:jc w:val="center"/>
        <w:rPr>
          <w:rFonts w:ascii="Times New Roman" w:eastAsia="Times New Roman" w:hAnsi="Times New Roman" w:cs="Times New Roman"/>
          <w:sz w:val="28"/>
          <w:szCs w:val="20"/>
          <w:lang w:eastAsia="ru-RU"/>
        </w:rPr>
      </w:pPr>
    </w:p>
    <w:p w:rsidR="00604057" w:rsidRPr="006F6686" w:rsidRDefault="00F26464" w:rsidP="004533D1">
      <w:pPr>
        <w:shd w:val="clear" w:color="auto" w:fill="FFFFFF"/>
        <w:spacing w:line="312" w:lineRule="auto"/>
        <w:contextualSpacing/>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Рецензент</w:t>
      </w:r>
      <w:r w:rsidRPr="006F6686">
        <w:rPr>
          <w:rFonts w:ascii="Times New Roman" w:eastAsia="Times New Roman" w:hAnsi="Times New Roman" w:cs="Times New Roman"/>
          <w:sz w:val="28"/>
          <w:szCs w:val="20"/>
          <w:lang w:eastAsia="ru-RU"/>
        </w:rPr>
        <w:tab/>
      </w:r>
      <w:r w:rsidRPr="006F6686">
        <w:rPr>
          <w:rFonts w:ascii="Times New Roman" w:eastAsia="Times New Roman" w:hAnsi="Times New Roman" w:cs="Times New Roman"/>
          <w:sz w:val="28"/>
          <w:szCs w:val="20"/>
          <w:lang w:eastAsia="ru-RU"/>
        </w:rPr>
        <w:tab/>
      </w:r>
      <w:r w:rsidRPr="006F6686">
        <w:rPr>
          <w:rFonts w:ascii="Times New Roman" w:eastAsia="Times New Roman" w:hAnsi="Times New Roman" w:cs="Times New Roman"/>
          <w:color w:val="000000"/>
          <w:sz w:val="28"/>
          <w:szCs w:val="28"/>
          <w:lang w:eastAsia="ru-RU"/>
        </w:rPr>
        <w:t>С.В. Білодіденко</w:t>
      </w:r>
      <w:r w:rsidR="00604057" w:rsidRPr="006F6686">
        <w:rPr>
          <w:rFonts w:ascii="Times New Roman" w:eastAsia="Times New Roman" w:hAnsi="Times New Roman" w:cs="Times New Roman"/>
          <w:color w:val="000000"/>
          <w:sz w:val="28"/>
          <w:szCs w:val="28"/>
          <w:lang w:eastAsia="ru-RU"/>
        </w:rPr>
        <w:t xml:space="preserve">, </w:t>
      </w:r>
      <w:r w:rsidR="00604057" w:rsidRPr="006F6686">
        <w:rPr>
          <w:rFonts w:ascii="Times New Roman" w:eastAsia="Times New Roman" w:hAnsi="Times New Roman" w:cs="Times New Roman"/>
          <w:sz w:val="28"/>
          <w:szCs w:val="20"/>
          <w:lang w:eastAsia="ru-RU"/>
        </w:rPr>
        <w:t>д-р техн. наук, проф.</w:t>
      </w:r>
    </w:p>
    <w:p w:rsidR="00140B25" w:rsidRPr="006F6686" w:rsidRDefault="00140B25" w:rsidP="004533D1">
      <w:pPr>
        <w:spacing w:after="0" w:line="312" w:lineRule="auto"/>
        <w:rPr>
          <w:rFonts w:ascii="Times New Roman" w:eastAsia="Times New Roman" w:hAnsi="Times New Roman" w:cs="Times New Roman"/>
          <w:sz w:val="28"/>
          <w:szCs w:val="20"/>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0"/>
          <w:lang w:eastAsia="ru-RU"/>
        </w:rPr>
        <w:t xml:space="preserve">Підписано до друку. Формат 60х84 </w:t>
      </w:r>
      <w:r w:rsidRPr="006F6686">
        <w:rPr>
          <w:rFonts w:ascii="Times New Roman" w:eastAsia="Times New Roman" w:hAnsi="Times New Roman" w:cs="Times New Roman"/>
          <w:sz w:val="20"/>
          <w:szCs w:val="20"/>
          <w:lang w:eastAsia="ru-RU"/>
        </w:rPr>
        <w:t xml:space="preserve">1/16. </w:t>
      </w:r>
      <w:r w:rsidRPr="006F6686">
        <w:rPr>
          <w:rFonts w:ascii="Times New Roman" w:eastAsia="Times New Roman" w:hAnsi="Times New Roman" w:cs="Times New Roman"/>
          <w:sz w:val="28"/>
          <w:szCs w:val="28"/>
          <w:lang w:eastAsia="ru-RU"/>
        </w:rPr>
        <w:t>Папір друк. Друк плоский.</w:t>
      </w:r>
    </w:p>
    <w:p w:rsidR="00140B25" w:rsidRPr="006F6686" w:rsidRDefault="00140B25" w:rsidP="004533D1">
      <w:pPr>
        <w:spacing w:after="0" w:line="312" w:lineRule="auto"/>
        <w:jc w:val="center"/>
        <w:rPr>
          <w:rFonts w:ascii="Times New Roman" w:eastAsia="Times New Roman" w:hAnsi="Times New Roman" w:cs="Times New Roman"/>
          <w:sz w:val="28"/>
          <w:szCs w:val="28"/>
          <w:lang w:val="ru-RU" w:eastAsia="ru-RU"/>
        </w:rPr>
      </w:pPr>
      <w:r w:rsidRPr="006F6686">
        <w:rPr>
          <w:rFonts w:ascii="Times New Roman" w:eastAsia="Times New Roman" w:hAnsi="Times New Roman" w:cs="Times New Roman"/>
          <w:sz w:val="28"/>
          <w:szCs w:val="28"/>
          <w:lang w:eastAsia="ru-RU"/>
        </w:rPr>
        <w:t>Облік.-вид.</w:t>
      </w:r>
      <w:r w:rsidR="00C02C73"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арк.</w:t>
      </w:r>
      <w:r w:rsidR="00F33619" w:rsidRPr="006F6686">
        <w:rPr>
          <w:rFonts w:ascii="Times New Roman" w:eastAsia="Times New Roman" w:hAnsi="Times New Roman" w:cs="Times New Roman"/>
          <w:sz w:val="28"/>
          <w:szCs w:val="28"/>
          <w:lang w:eastAsia="ru-RU"/>
        </w:rPr>
        <w:t xml:space="preserve"> 1,4</w:t>
      </w:r>
      <w:r w:rsidR="00D27546" w:rsidRPr="006F6686">
        <w:rPr>
          <w:rFonts w:ascii="Times New Roman" w:eastAsia="Times New Roman" w:hAnsi="Times New Roman" w:cs="Times New Roman"/>
          <w:sz w:val="28"/>
          <w:szCs w:val="28"/>
          <w:lang w:eastAsia="ru-RU"/>
        </w:rPr>
        <w:t>1</w:t>
      </w:r>
      <w:r w:rsidRPr="006F6686">
        <w:rPr>
          <w:rFonts w:ascii="Times New Roman" w:eastAsia="Times New Roman" w:hAnsi="Times New Roman" w:cs="Times New Roman"/>
          <w:sz w:val="28"/>
          <w:szCs w:val="28"/>
          <w:lang w:eastAsia="ru-RU"/>
        </w:rPr>
        <w:t>. Умов. друк. арк.</w:t>
      </w:r>
      <w:r w:rsidR="00F33619" w:rsidRPr="006F6686">
        <w:rPr>
          <w:rFonts w:ascii="Times New Roman" w:eastAsia="Times New Roman" w:hAnsi="Times New Roman" w:cs="Times New Roman"/>
          <w:sz w:val="28"/>
          <w:szCs w:val="28"/>
          <w:lang w:eastAsia="ru-RU"/>
        </w:rPr>
        <w:t xml:space="preserve"> 1,</w:t>
      </w:r>
      <w:r w:rsidR="00D27546" w:rsidRPr="006F6686">
        <w:rPr>
          <w:rFonts w:ascii="Times New Roman" w:eastAsia="Times New Roman" w:hAnsi="Times New Roman" w:cs="Times New Roman"/>
          <w:sz w:val="28"/>
          <w:szCs w:val="28"/>
          <w:lang w:eastAsia="ru-RU"/>
        </w:rPr>
        <w:t>39</w:t>
      </w:r>
      <w:r w:rsidRPr="006F6686">
        <w:rPr>
          <w:rFonts w:ascii="Times New Roman" w:eastAsia="Times New Roman" w:hAnsi="Times New Roman" w:cs="Times New Roman"/>
          <w:sz w:val="28"/>
          <w:szCs w:val="28"/>
          <w:lang w:eastAsia="ru-RU"/>
        </w:rPr>
        <w:t>. Тираж 100 пр. Замовлення №</w:t>
      </w:r>
    </w:p>
    <w:p w:rsidR="006C5EC7" w:rsidRPr="006F6686" w:rsidRDefault="006C5EC7"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Національна металургійна академія України</w:t>
      </w:r>
    </w:p>
    <w:p w:rsidR="00140B25" w:rsidRPr="006F6686" w:rsidRDefault="00140B25" w:rsidP="004533D1">
      <w:pPr>
        <w:spacing w:after="0" w:line="312" w:lineRule="auto"/>
        <w:jc w:val="center"/>
        <w:rPr>
          <w:rFonts w:ascii="Times New Roman" w:eastAsia="Times New Roman" w:hAnsi="Times New Roman" w:cs="Times New Roman"/>
          <w:sz w:val="28"/>
          <w:szCs w:val="28"/>
          <w:u w:val="single"/>
          <w:lang w:eastAsia="ru-RU"/>
        </w:rPr>
      </w:pPr>
      <w:r w:rsidRPr="006F6686">
        <w:rPr>
          <w:rFonts w:ascii="Times New Roman" w:eastAsia="Times New Roman" w:hAnsi="Times New Roman" w:cs="Times New Roman"/>
          <w:sz w:val="28"/>
          <w:szCs w:val="28"/>
          <w:u w:val="single"/>
          <w:lang w:eastAsia="ru-RU"/>
        </w:rPr>
        <w:t>49600 м. Дніпро-5, пр. Гагаріна, 4</w:t>
      </w: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Редакційно-видавничий відділ НМетАУ</w:t>
      </w:r>
    </w:p>
    <w:p w:rsidR="002D38A4" w:rsidRPr="006F6686" w:rsidRDefault="002D38A4" w:rsidP="004533D1">
      <w:pPr>
        <w:spacing w:line="312" w:lineRule="auto"/>
        <w:rPr>
          <w:rFonts w:ascii="Times New Roman" w:eastAsia="Times New Roman" w:hAnsi="Times New Roman" w:cs="Times New Roman"/>
          <w:b/>
          <w:sz w:val="28"/>
          <w:szCs w:val="28"/>
          <w:lang w:eastAsia="ru-RU"/>
        </w:rPr>
        <w:sectPr w:rsidR="002D38A4" w:rsidRPr="006F6686" w:rsidSect="004533D1">
          <w:footerReference w:type="first" r:id="rId8"/>
          <w:pgSz w:w="11907" w:h="16840" w:code="9"/>
          <w:pgMar w:top="1134" w:right="1134" w:bottom="1134" w:left="1134" w:header="720" w:footer="720" w:gutter="0"/>
          <w:pgNumType w:start="1"/>
          <w:cols w:space="1304"/>
          <w:docGrid w:linePitch="299"/>
        </w:sectPr>
      </w:pPr>
    </w:p>
    <w:p w:rsidR="009423B7" w:rsidRPr="006F6686" w:rsidRDefault="009423B7" w:rsidP="009423B7">
      <w:pPr>
        <w:spacing w:line="312" w:lineRule="auto"/>
        <w:contextualSpacing/>
        <w:jc w:val="center"/>
        <w:rPr>
          <w:rFonts w:ascii="Times New Roman" w:hAnsi="Times New Roman" w:cs="Times New Roman"/>
          <w:b/>
          <w:sz w:val="28"/>
          <w:szCs w:val="28"/>
        </w:rPr>
      </w:pPr>
      <w:r w:rsidRPr="006F6686">
        <w:rPr>
          <w:rFonts w:ascii="Times New Roman" w:hAnsi="Times New Roman" w:cs="Times New Roman"/>
          <w:b/>
          <w:sz w:val="28"/>
          <w:szCs w:val="28"/>
        </w:rPr>
        <w:lastRenderedPageBreak/>
        <w:t>ЗМІСТ</w:t>
      </w:r>
    </w:p>
    <w:p w:rsidR="009423B7" w:rsidRPr="006F6686" w:rsidRDefault="009423B7" w:rsidP="009423B7">
      <w:pPr>
        <w:spacing w:line="312" w:lineRule="auto"/>
        <w:contextualSpacing/>
        <w:jc w:val="both"/>
        <w:rPr>
          <w:rFonts w:ascii="Times New Roman" w:hAnsi="Times New Roman" w:cs="Times New Roman"/>
          <w:sz w:val="28"/>
          <w:szCs w:val="28"/>
        </w:rPr>
      </w:pPr>
    </w:p>
    <w:p w:rsidR="009423B7" w:rsidRPr="006F6686" w:rsidRDefault="009423B7" w:rsidP="009423B7">
      <w:pPr>
        <w:spacing w:line="312" w:lineRule="auto"/>
        <w:contextualSpacing/>
        <w:jc w:val="both"/>
        <w:rPr>
          <w:rFonts w:ascii="Times New Roman" w:hAnsi="Times New Roman" w:cs="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0"/>
        <w:gridCol w:w="509"/>
      </w:tblGrid>
      <w:tr w:rsidR="009423B7" w:rsidRPr="006F6686" w:rsidTr="00484503">
        <w:tc>
          <w:tcPr>
            <w:tcW w:w="9071" w:type="dxa"/>
          </w:tcPr>
          <w:p w:rsidR="009423B7" w:rsidRPr="006F6686" w:rsidRDefault="00854815" w:rsidP="00B22F45">
            <w:pPr>
              <w:spacing w:line="312" w:lineRule="auto"/>
              <w:ind w:right="-76"/>
              <w:contextualSpacing/>
              <w:jc w:val="both"/>
              <w:rPr>
                <w:sz w:val="28"/>
                <w:szCs w:val="28"/>
              </w:rPr>
            </w:pPr>
            <w:r w:rsidRPr="006F6686">
              <w:rPr>
                <w:sz w:val="28"/>
                <w:szCs w:val="28"/>
              </w:rPr>
              <w:t>Вступ</w:t>
            </w:r>
            <w:r w:rsidR="009423B7" w:rsidRPr="006F6686">
              <w:rPr>
                <w:sz w:val="28"/>
                <w:szCs w:val="28"/>
              </w:rPr>
              <w:t>………………………………………………………………………….</w:t>
            </w:r>
            <w:r w:rsidR="00B22F45" w:rsidRPr="006F6686">
              <w:rPr>
                <w:sz w:val="28"/>
                <w:szCs w:val="28"/>
              </w:rPr>
              <w:t>..</w:t>
            </w:r>
            <w:r w:rsidR="00484503" w:rsidRPr="006F6686">
              <w:rPr>
                <w:sz w:val="28"/>
                <w:szCs w:val="28"/>
              </w:rPr>
              <w:t>..</w:t>
            </w:r>
          </w:p>
        </w:tc>
        <w:tc>
          <w:tcPr>
            <w:tcW w:w="568" w:type="dxa"/>
          </w:tcPr>
          <w:p w:rsidR="009423B7" w:rsidRPr="006F6686" w:rsidRDefault="00B22F45" w:rsidP="00307391">
            <w:pPr>
              <w:spacing w:line="312" w:lineRule="auto"/>
              <w:contextualSpacing/>
              <w:jc w:val="center"/>
              <w:rPr>
                <w:sz w:val="28"/>
                <w:szCs w:val="28"/>
              </w:rPr>
            </w:pPr>
            <w:r w:rsidRPr="006F6686">
              <w:rPr>
                <w:sz w:val="28"/>
                <w:szCs w:val="28"/>
              </w:rPr>
              <w:t>4</w:t>
            </w:r>
          </w:p>
        </w:tc>
      </w:tr>
      <w:tr w:rsidR="009423B7" w:rsidRPr="006F6686" w:rsidTr="00484503">
        <w:tc>
          <w:tcPr>
            <w:tcW w:w="9071" w:type="dxa"/>
          </w:tcPr>
          <w:p w:rsidR="009423B7" w:rsidRPr="006F6686" w:rsidRDefault="009423B7" w:rsidP="00854815">
            <w:pPr>
              <w:spacing w:line="312" w:lineRule="auto"/>
              <w:ind w:left="426" w:hanging="426"/>
              <w:contextualSpacing/>
              <w:jc w:val="both"/>
              <w:rPr>
                <w:sz w:val="28"/>
                <w:szCs w:val="28"/>
              </w:rPr>
            </w:pPr>
            <w:r w:rsidRPr="006F6686">
              <w:rPr>
                <w:sz w:val="28"/>
                <w:szCs w:val="28"/>
              </w:rPr>
              <w:t xml:space="preserve">1 </w:t>
            </w:r>
            <w:r w:rsidR="00854815" w:rsidRPr="006F6686">
              <w:rPr>
                <w:sz w:val="28"/>
                <w:szCs w:val="28"/>
              </w:rPr>
              <w:t>Мета та порядок виконання розділу «Охорона праці та захист навколишнього середовища»……………………………………………..</w:t>
            </w:r>
          </w:p>
        </w:tc>
        <w:tc>
          <w:tcPr>
            <w:tcW w:w="568" w:type="dxa"/>
          </w:tcPr>
          <w:p w:rsidR="00484503" w:rsidRPr="006F6686" w:rsidRDefault="00484503" w:rsidP="00307391">
            <w:pPr>
              <w:spacing w:line="312" w:lineRule="auto"/>
              <w:contextualSpacing/>
              <w:jc w:val="center"/>
              <w:rPr>
                <w:sz w:val="28"/>
                <w:szCs w:val="28"/>
              </w:rPr>
            </w:pPr>
          </w:p>
          <w:p w:rsidR="009423B7" w:rsidRPr="006F6686" w:rsidRDefault="00B22F45" w:rsidP="00307391">
            <w:pPr>
              <w:spacing w:line="312" w:lineRule="auto"/>
              <w:contextualSpacing/>
              <w:jc w:val="center"/>
              <w:rPr>
                <w:sz w:val="28"/>
                <w:szCs w:val="28"/>
              </w:rPr>
            </w:pPr>
            <w:r w:rsidRPr="006F6686">
              <w:rPr>
                <w:sz w:val="28"/>
                <w:szCs w:val="28"/>
              </w:rPr>
              <w:t>5</w:t>
            </w:r>
          </w:p>
        </w:tc>
      </w:tr>
      <w:tr w:rsidR="009423B7" w:rsidRPr="006F6686" w:rsidTr="00484503">
        <w:tc>
          <w:tcPr>
            <w:tcW w:w="9071" w:type="dxa"/>
          </w:tcPr>
          <w:p w:rsidR="009423B7" w:rsidRPr="006F6686" w:rsidRDefault="009423B7" w:rsidP="00854815">
            <w:pPr>
              <w:spacing w:line="312" w:lineRule="auto"/>
              <w:contextualSpacing/>
              <w:rPr>
                <w:sz w:val="28"/>
                <w:szCs w:val="28"/>
              </w:rPr>
            </w:pPr>
            <w:r w:rsidRPr="006F6686">
              <w:rPr>
                <w:sz w:val="28"/>
                <w:szCs w:val="28"/>
              </w:rPr>
              <w:t xml:space="preserve">2 </w:t>
            </w:r>
            <w:r w:rsidR="00854815" w:rsidRPr="006F6686">
              <w:rPr>
                <w:sz w:val="28"/>
                <w:szCs w:val="28"/>
              </w:rPr>
              <w:t>Вимоги до змісту розділу «Охорона праці та захист навколишнього середовища»………………................................................................................</w:t>
            </w:r>
          </w:p>
        </w:tc>
        <w:tc>
          <w:tcPr>
            <w:tcW w:w="568" w:type="dxa"/>
          </w:tcPr>
          <w:p w:rsidR="00484503" w:rsidRPr="006F6686" w:rsidRDefault="00484503" w:rsidP="00307391">
            <w:pPr>
              <w:spacing w:line="312" w:lineRule="auto"/>
              <w:contextualSpacing/>
              <w:jc w:val="center"/>
              <w:rPr>
                <w:sz w:val="28"/>
                <w:szCs w:val="28"/>
              </w:rPr>
            </w:pPr>
          </w:p>
          <w:p w:rsidR="009423B7" w:rsidRPr="006F6686" w:rsidRDefault="00484503" w:rsidP="00307391">
            <w:pPr>
              <w:spacing w:line="312" w:lineRule="auto"/>
              <w:contextualSpacing/>
              <w:jc w:val="center"/>
              <w:rPr>
                <w:sz w:val="28"/>
                <w:szCs w:val="28"/>
              </w:rPr>
            </w:pPr>
            <w:r w:rsidRPr="006F6686">
              <w:rPr>
                <w:sz w:val="28"/>
                <w:szCs w:val="28"/>
              </w:rPr>
              <w:t>7</w:t>
            </w:r>
          </w:p>
        </w:tc>
      </w:tr>
      <w:tr w:rsidR="009423B7" w:rsidRPr="006F6686" w:rsidTr="00484503">
        <w:tc>
          <w:tcPr>
            <w:tcW w:w="9071" w:type="dxa"/>
          </w:tcPr>
          <w:p w:rsidR="009423B7" w:rsidRPr="006F6686" w:rsidRDefault="009423B7" w:rsidP="00854815">
            <w:pPr>
              <w:spacing w:line="312" w:lineRule="auto"/>
              <w:contextualSpacing/>
              <w:rPr>
                <w:sz w:val="28"/>
                <w:szCs w:val="28"/>
              </w:rPr>
            </w:pPr>
            <w:r w:rsidRPr="006F6686">
              <w:rPr>
                <w:sz w:val="28"/>
                <w:szCs w:val="28"/>
              </w:rPr>
              <w:t xml:space="preserve">   2</w:t>
            </w:r>
            <w:r w:rsidR="00854815" w:rsidRPr="006F6686">
              <w:rPr>
                <w:sz w:val="28"/>
                <w:szCs w:val="28"/>
              </w:rPr>
              <w:t xml:space="preserve">.1 Загальна характеристика умов </w:t>
            </w:r>
            <w:r w:rsidRPr="006F6686">
              <w:rPr>
                <w:sz w:val="28"/>
                <w:szCs w:val="28"/>
              </w:rPr>
              <w:t>праці…………………………………...</w:t>
            </w:r>
          </w:p>
        </w:tc>
        <w:tc>
          <w:tcPr>
            <w:tcW w:w="568" w:type="dxa"/>
          </w:tcPr>
          <w:p w:rsidR="009423B7" w:rsidRPr="006F6686" w:rsidRDefault="00484503" w:rsidP="00307391">
            <w:pPr>
              <w:spacing w:line="312" w:lineRule="auto"/>
              <w:contextualSpacing/>
              <w:jc w:val="center"/>
              <w:rPr>
                <w:sz w:val="28"/>
                <w:szCs w:val="28"/>
              </w:rPr>
            </w:pPr>
            <w:r w:rsidRPr="006F6686">
              <w:rPr>
                <w:sz w:val="28"/>
                <w:szCs w:val="28"/>
              </w:rPr>
              <w:t>8</w:t>
            </w:r>
          </w:p>
        </w:tc>
      </w:tr>
      <w:tr w:rsidR="009423B7" w:rsidRPr="006F6686" w:rsidTr="00484503">
        <w:tc>
          <w:tcPr>
            <w:tcW w:w="9071" w:type="dxa"/>
          </w:tcPr>
          <w:p w:rsidR="009423B7" w:rsidRPr="006F6686" w:rsidRDefault="009423B7" w:rsidP="004430A0">
            <w:pPr>
              <w:spacing w:line="312" w:lineRule="auto"/>
              <w:contextualSpacing/>
              <w:rPr>
                <w:sz w:val="28"/>
                <w:szCs w:val="28"/>
              </w:rPr>
            </w:pPr>
            <w:r w:rsidRPr="006F6686">
              <w:rPr>
                <w:sz w:val="28"/>
                <w:szCs w:val="28"/>
              </w:rPr>
              <w:t xml:space="preserve">   2.2 Техніка безпеки та пожежна профілактика……………………………</w:t>
            </w:r>
          </w:p>
        </w:tc>
        <w:tc>
          <w:tcPr>
            <w:tcW w:w="568" w:type="dxa"/>
          </w:tcPr>
          <w:p w:rsidR="009423B7" w:rsidRPr="006F6686" w:rsidRDefault="00B22F45" w:rsidP="00484503">
            <w:pPr>
              <w:spacing w:line="312" w:lineRule="auto"/>
              <w:contextualSpacing/>
              <w:jc w:val="center"/>
              <w:rPr>
                <w:sz w:val="28"/>
                <w:szCs w:val="28"/>
              </w:rPr>
            </w:pPr>
            <w:r w:rsidRPr="006F6686">
              <w:rPr>
                <w:sz w:val="28"/>
                <w:szCs w:val="28"/>
              </w:rPr>
              <w:t>1</w:t>
            </w:r>
            <w:r w:rsidR="00484503" w:rsidRPr="006F6686">
              <w:rPr>
                <w:sz w:val="28"/>
                <w:szCs w:val="28"/>
              </w:rPr>
              <w:t>1</w:t>
            </w:r>
          </w:p>
        </w:tc>
      </w:tr>
      <w:tr w:rsidR="009423B7" w:rsidRPr="006F6686" w:rsidTr="00484503">
        <w:tc>
          <w:tcPr>
            <w:tcW w:w="9071" w:type="dxa"/>
          </w:tcPr>
          <w:p w:rsidR="009423B7" w:rsidRPr="006F6686" w:rsidRDefault="009423B7" w:rsidP="00307391">
            <w:pPr>
              <w:spacing w:line="312" w:lineRule="auto"/>
              <w:rPr>
                <w:sz w:val="28"/>
                <w:szCs w:val="28"/>
              </w:rPr>
            </w:pPr>
            <w:r w:rsidRPr="006F6686">
              <w:rPr>
                <w:sz w:val="28"/>
                <w:szCs w:val="28"/>
              </w:rPr>
              <w:t xml:space="preserve">   2.3 Аналіз умов праці та пожежної безпеки……………………………....</w:t>
            </w:r>
            <w:r w:rsidR="004430A0" w:rsidRPr="006F6686">
              <w:rPr>
                <w:sz w:val="28"/>
                <w:szCs w:val="28"/>
              </w:rPr>
              <w:t>.</w:t>
            </w:r>
          </w:p>
        </w:tc>
        <w:tc>
          <w:tcPr>
            <w:tcW w:w="568" w:type="dxa"/>
          </w:tcPr>
          <w:p w:rsidR="009423B7" w:rsidRPr="006F6686" w:rsidRDefault="009423B7" w:rsidP="00B22F45">
            <w:pPr>
              <w:spacing w:line="312" w:lineRule="auto"/>
              <w:ind w:left="-5" w:firstLine="5"/>
              <w:contextualSpacing/>
              <w:jc w:val="center"/>
              <w:rPr>
                <w:sz w:val="28"/>
                <w:szCs w:val="28"/>
              </w:rPr>
            </w:pPr>
            <w:r w:rsidRPr="006F6686">
              <w:rPr>
                <w:sz w:val="28"/>
                <w:szCs w:val="28"/>
              </w:rPr>
              <w:t>1</w:t>
            </w:r>
            <w:r w:rsidR="00B22F45" w:rsidRPr="006F6686">
              <w:rPr>
                <w:sz w:val="28"/>
                <w:szCs w:val="28"/>
              </w:rPr>
              <w:t>2</w:t>
            </w:r>
          </w:p>
        </w:tc>
      </w:tr>
      <w:tr w:rsidR="009423B7" w:rsidRPr="006F6686" w:rsidTr="00484503">
        <w:tc>
          <w:tcPr>
            <w:tcW w:w="9071" w:type="dxa"/>
          </w:tcPr>
          <w:p w:rsidR="009423B7" w:rsidRPr="006F6686" w:rsidRDefault="009423B7" w:rsidP="00307391">
            <w:pPr>
              <w:spacing w:line="312" w:lineRule="auto"/>
              <w:contextualSpacing/>
              <w:jc w:val="both"/>
              <w:rPr>
                <w:sz w:val="28"/>
                <w:szCs w:val="28"/>
              </w:rPr>
            </w:pPr>
            <w:r w:rsidRPr="006F6686">
              <w:rPr>
                <w:sz w:val="28"/>
                <w:szCs w:val="28"/>
              </w:rPr>
              <w:t xml:space="preserve">   2.4 Заходи поліпшення умов праці…………………..……………………</w:t>
            </w:r>
            <w:r w:rsidR="004430A0" w:rsidRPr="006F6686">
              <w:rPr>
                <w:sz w:val="28"/>
                <w:szCs w:val="28"/>
              </w:rPr>
              <w:t>..</w:t>
            </w:r>
          </w:p>
        </w:tc>
        <w:tc>
          <w:tcPr>
            <w:tcW w:w="568" w:type="dxa"/>
          </w:tcPr>
          <w:p w:rsidR="009423B7" w:rsidRPr="006F6686" w:rsidRDefault="009423B7" w:rsidP="00484503">
            <w:pPr>
              <w:spacing w:line="312" w:lineRule="auto"/>
              <w:contextualSpacing/>
              <w:jc w:val="center"/>
              <w:rPr>
                <w:sz w:val="28"/>
                <w:szCs w:val="28"/>
              </w:rPr>
            </w:pPr>
            <w:r w:rsidRPr="006F6686">
              <w:rPr>
                <w:sz w:val="28"/>
                <w:szCs w:val="28"/>
              </w:rPr>
              <w:t>1</w:t>
            </w:r>
            <w:r w:rsidR="00484503" w:rsidRPr="006F6686">
              <w:rPr>
                <w:sz w:val="28"/>
                <w:szCs w:val="28"/>
              </w:rPr>
              <w:t>7</w:t>
            </w:r>
          </w:p>
        </w:tc>
      </w:tr>
      <w:tr w:rsidR="004430A0" w:rsidRPr="006F6686" w:rsidTr="00484503">
        <w:tc>
          <w:tcPr>
            <w:tcW w:w="9071" w:type="dxa"/>
          </w:tcPr>
          <w:p w:rsidR="004430A0" w:rsidRPr="006F6686" w:rsidRDefault="004430A0" w:rsidP="004430A0">
            <w:pPr>
              <w:spacing w:line="312" w:lineRule="auto"/>
              <w:contextualSpacing/>
              <w:jc w:val="both"/>
              <w:rPr>
                <w:sz w:val="28"/>
                <w:szCs w:val="28"/>
              </w:rPr>
            </w:pPr>
            <w:r w:rsidRPr="006F6686">
              <w:rPr>
                <w:sz w:val="28"/>
                <w:szCs w:val="28"/>
              </w:rPr>
              <w:t xml:space="preserve">   2.5 Захист навколишнього середовища…………………………………….</w:t>
            </w:r>
          </w:p>
        </w:tc>
        <w:tc>
          <w:tcPr>
            <w:tcW w:w="568" w:type="dxa"/>
          </w:tcPr>
          <w:p w:rsidR="004430A0" w:rsidRPr="006F6686" w:rsidRDefault="00484503" w:rsidP="00307391">
            <w:pPr>
              <w:spacing w:line="312" w:lineRule="auto"/>
              <w:contextualSpacing/>
              <w:jc w:val="center"/>
              <w:rPr>
                <w:sz w:val="28"/>
                <w:szCs w:val="28"/>
              </w:rPr>
            </w:pPr>
            <w:r w:rsidRPr="006F6686">
              <w:rPr>
                <w:sz w:val="28"/>
                <w:szCs w:val="28"/>
              </w:rPr>
              <w:t>20</w:t>
            </w:r>
          </w:p>
        </w:tc>
      </w:tr>
      <w:tr w:rsidR="009423B7" w:rsidRPr="006F6686" w:rsidTr="00484503">
        <w:tc>
          <w:tcPr>
            <w:tcW w:w="9071" w:type="dxa"/>
          </w:tcPr>
          <w:p w:rsidR="009423B7" w:rsidRPr="006F6686" w:rsidRDefault="009423B7" w:rsidP="00307391">
            <w:pPr>
              <w:spacing w:line="312" w:lineRule="auto"/>
              <w:contextualSpacing/>
              <w:jc w:val="both"/>
              <w:rPr>
                <w:sz w:val="28"/>
                <w:szCs w:val="28"/>
              </w:rPr>
            </w:pPr>
            <w:r w:rsidRPr="006F6686">
              <w:rPr>
                <w:sz w:val="28"/>
                <w:szCs w:val="28"/>
              </w:rPr>
              <w:t>РЕКОМЕНДОВАНА ЛІТЕРАТУРА……………………………………….....</w:t>
            </w:r>
          </w:p>
        </w:tc>
        <w:tc>
          <w:tcPr>
            <w:tcW w:w="568" w:type="dxa"/>
          </w:tcPr>
          <w:p w:rsidR="009423B7" w:rsidRPr="006F6686" w:rsidRDefault="009423B7" w:rsidP="00484503">
            <w:pPr>
              <w:spacing w:line="312" w:lineRule="auto"/>
              <w:contextualSpacing/>
              <w:jc w:val="center"/>
              <w:rPr>
                <w:sz w:val="28"/>
                <w:szCs w:val="28"/>
              </w:rPr>
            </w:pPr>
            <w:r w:rsidRPr="006F6686">
              <w:rPr>
                <w:sz w:val="28"/>
                <w:szCs w:val="28"/>
              </w:rPr>
              <w:t>2</w:t>
            </w:r>
            <w:r w:rsidR="00484503" w:rsidRPr="006F6686">
              <w:rPr>
                <w:sz w:val="28"/>
                <w:szCs w:val="28"/>
              </w:rPr>
              <w:t>4</w:t>
            </w:r>
          </w:p>
        </w:tc>
      </w:tr>
    </w:tbl>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4430A0" w:rsidRPr="006F6686" w:rsidRDefault="004430A0" w:rsidP="004533D1">
      <w:pPr>
        <w:spacing w:after="0" w:line="312" w:lineRule="auto"/>
        <w:jc w:val="center"/>
        <w:rPr>
          <w:rFonts w:ascii="Times New Roman" w:eastAsia="Times New Roman" w:hAnsi="Times New Roman" w:cs="Times New Roman"/>
          <w:b/>
          <w:sz w:val="28"/>
          <w:szCs w:val="28"/>
          <w:lang w:eastAsia="ru-RU"/>
        </w:rPr>
      </w:pPr>
    </w:p>
    <w:p w:rsidR="004430A0" w:rsidRPr="006F6686" w:rsidRDefault="004430A0" w:rsidP="004533D1">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br w:type="page"/>
      </w:r>
    </w:p>
    <w:p w:rsidR="00441FE6" w:rsidRPr="006F6686" w:rsidRDefault="00441FE6" w:rsidP="004533D1">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lastRenderedPageBreak/>
        <w:t>ВСТУП</w:t>
      </w:r>
    </w:p>
    <w:p w:rsidR="00441FE6" w:rsidRPr="006F6686" w:rsidRDefault="00441FE6" w:rsidP="004533D1">
      <w:pPr>
        <w:spacing w:after="0" w:line="312" w:lineRule="auto"/>
        <w:jc w:val="center"/>
        <w:rPr>
          <w:rFonts w:ascii="Times New Roman" w:eastAsia="Times New Roman" w:hAnsi="Times New Roman" w:cs="Times New Roman"/>
          <w:b/>
          <w:sz w:val="28"/>
          <w:szCs w:val="28"/>
          <w:lang w:eastAsia="ru-RU"/>
        </w:rPr>
      </w:pPr>
    </w:p>
    <w:p w:rsidR="00441FE6" w:rsidRPr="006F6686" w:rsidRDefault="00441FE6" w:rsidP="004533D1">
      <w:pPr>
        <w:spacing w:after="0" w:line="312" w:lineRule="auto"/>
        <w:ind w:firstLine="720"/>
        <w:contextualSpacing/>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Випускник вищого навчального закладу повинен бути здатним забезпечити необхідний рівень безпеки як для себе, так і для осіб, за яких він відповідає на виробництві. Тому однією з важливих складових випускної роботи є розділ «Охорона праці</w:t>
      </w:r>
      <w:r w:rsidR="00582C9D"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 xml:space="preserve">». </w:t>
      </w:r>
    </w:p>
    <w:p w:rsidR="00441FE6" w:rsidRPr="006F6686"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Державна політика в області охорони праці базується на пріоритеті життя і здоров'я працівників, повної відповідальності роботодавця за створення безпечних і здорових умов праці, соціального захисту працівників, повного відшкодування збитків особам, які потерпіли від нещасних випадків на виробництві та професійних захворювань, використання економічних методів управління, виконання нормативів охорони праці незалежно від форм власності і видів діяльності підприємства. Це закріплюється Конституцією України, Законом України «Про охорону праці», іншими нормативно-правовими актами. </w:t>
      </w:r>
    </w:p>
    <w:p w:rsidR="00441FE6" w:rsidRPr="006F6686"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При виконанні розділу «Охорона праці</w:t>
      </w:r>
      <w:r w:rsidR="00582C9D"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 в ди</w:t>
      </w:r>
      <w:r w:rsidR="00DC386A" w:rsidRPr="006F6686">
        <w:rPr>
          <w:rFonts w:ascii="Times New Roman" w:eastAsia="Times New Roman" w:hAnsi="Times New Roman" w:cs="Times New Roman"/>
          <w:sz w:val="28"/>
          <w:szCs w:val="28"/>
          <w:lang w:eastAsia="ru-RU"/>
        </w:rPr>
        <w:t xml:space="preserve">пломних роботах (проектах) ОКР </w:t>
      </w:r>
      <w:r w:rsidR="004533D1" w:rsidRPr="006F6686">
        <w:rPr>
          <w:rFonts w:ascii="Times New Roman" w:eastAsia="Times New Roman" w:hAnsi="Times New Roman" w:cs="Times New Roman"/>
          <w:sz w:val="28"/>
          <w:szCs w:val="28"/>
          <w:lang w:eastAsia="ru-RU"/>
        </w:rPr>
        <w:t>бакалавр</w:t>
      </w:r>
      <w:r w:rsidR="00DC386A" w:rsidRPr="006F6686">
        <w:rPr>
          <w:rFonts w:ascii="Times New Roman" w:eastAsia="Times New Roman" w:hAnsi="Times New Roman" w:cs="Times New Roman"/>
          <w:sz w:val="28"/>
          <w:szCs w:val="28"/>
          <w:lang w:eastAsia="ru-RU"/>
        </w:rPr>
        <w:t xml:space="preserve"> та магістр</w:t>
      </w:r>
      <w:r w:rsidRPr="006F6686">
        <w:rPr>
          <w:rFonts w:ascii="Times New Roman" w:eastAsia="Times New Roman" w:hAnsi="Times New Roman" w:cs="Times New Roman"/>
          <w:sz w:val="28"/>
          <w:szCs w:val="28"/>
          <w:lang w:eastAsia="ru-RU"/>
        </w:rPr>
        <w:t xml:space="preserve"> студент повинен: залучити знання і навички, які були отримані при вивченні норматив</w:t>
      </w:r>
      <w:r w:rsidR="00814ED4">
        <w:rPr>
          <w:rFonts w:ascii="Times New Roman" w:eastAsia="Times New Roman" w:hAnsi="Times New Roman" w:cs="Times New Roman"/>
          <w:sz w:val="28"/>
          <w:szCs w:val="28"/>
          <w:lang w:eastAsia="ru-RU"/>
        </w:rPr>
        <w:t>них дисциплін «Охорона праці»,</w:t>
      </w:r>
      <w:r w:rsidRPr="006F6686">
        <w:rPr>
          <w:rFonts w:ascii="Times New Roman" w:eastAsia="Times New Roman" w:hAnsi="Times New Roman" w:cs="Times New Roman"/>
          <w:sz w:val="28"/>
          <w:szCs w:val="28"/>
          <w:lang w:eastAsia="ru-RU"/>
        </w:rPr>
        <w:t xml:space="preserve"> «Охорона праці в галузі»</w:t>
      </w:r>
      <w:r w:rsidR="00814ED4">
        <w:rPr>
          <w:rFonts w:ascii="Times New Roman" w:eastAsia="Times New Roman" w:hAnsi="Times New Roman" w:cs="Times New Roman"/>
          <w:sz w:val="28"/>
          <w:szCs w:val="28"/>
          <w:lang w:eastAsia="ru-RU"/>
        </w:rPr>
        <w:t>, «Основи екології»</w:t>
      </w:r>
      <w:r w:rsidRPr="006F6686">
        <w:rPr>
          <w:rFonts w:ascii="Times New Roman" w:eastAsia="Times New Roman" w:hAnsi="Times New Roman" w:cs="Times New Roman"/>
          <w:sz w:val="28"/>
          <w:szCs w:val="28"/>
          <w:lang w:eastAsia="ru-RU"/>
        </w:rPr>
        <w:t xml:space="preserve">; продемонструвати знання вимог охорони праці; спроможність використовувати матеріали щодо організації безпечного трудового процесу на робочих місцях і в робочих зонах, які були вивчені ним під час проходження переддипломної практики. </w:t>
      </w:r>
    </w:p>
    <w:p w:rsidR="00532E66" w:rsidRPr="006F6686" w:rsidRDefault="00532E66" w:rsidP="00532E66">
      <w:pPr>
        <w:spacing w:after="0" w:line="312" w:lineRule="auto"/>
        <w:ind w:firstLine="720"/>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Введення в розділ «Охорона праці» випускних кваліфікаційних робіт підрозділу «Захист навколишнього середовища» зумовлено напрямком на екологізацію освіти, яка передбачає наповнення екологічною компонентою змісту навчальних програм підготовки фахівців з усіх спеціальностей. Інтеграція екологічного імперативу у всі галузі знань та способи господарювання</w:t>
      </w:r>
      <w:r w:rsidRPr="006F6686">
        <w:rPr>
          <w:rFonts w:ascii="Times New Roman" w:eastAsia="Times New Roman" w:hAnsi="Times New Roman" w:cs="Times New Roman"/>
          <w:sz w:val="28"/>
          <w:szCs w:val="28"/>
          <w:vertAlign w:val="superscript"/>
          <w:lang w:eastAsia="ru-RU"/>
        </w:rPr>
        <w:t xml:space="preserve"> </w:t>
      </w:r>
      <w:r w:rsidRPr="006F6686">
        <w:rPr>
          <w:rFonts w:ascii="Times New Roman" w:eastAsia="Times New Roman" w:hAnsi="Times New Roman" w:cs="Times New Roman"/>
          <w:sz w:val="28"/>
          <w:szCs w:val="28"/>
          <w:lang w:eastAsia="ru-RU"/>
        </w:rPr>
        <w:t xml:space="preserve">– це ключ до розв'язання проблем сталого розвитку. Завданням екологiзацiї освітньої діяльності є забезпечення розуміння тими, хто навчається i тими, хто навчає, органічної єдності та взаємозалежності людини i природи, потреби змінювати екодеструктивний характер </w:t>
      </w:r>
      <w:r w:rsidR="00420DA2" w:rsidRPr="006F6686">
        <w:rPr>
          <w:rFonts w:ascii="Times New Roman" w:eastAsia="Times New Roman" w:hAnsi="Times New Roman" w:cs="Times New Roman"/>
          <w:sz w:val="28"/>
          <w:szCs w:val="28"/>
          <w:lang w:eastAsia="ru-RU"/>
        </w:rPr>
        <w:t>нинішньої</w:t>
      </w:r>
      <w:r w:rsidRPr="006F6686">
        <w:rPr>
          <w:rFonts w:ascii="Times New Roman" w:eastAsia="Times New Roman" w:hAnsi="Times New Roman" w:cs="Times New Roman"/>
          <w:sz w:val="28"/>
          <w:szCs w:val="28"/>
          <w:lang w:eastAsia="ru-RU"/>
        </w:rPr>
        <w:t xml:space="preserve"> економіки, трансформувати її в екологічно безпечну, що в остаточному підсумку сприятиме становленню нового економічного устрою, формуванню майбутньої екологічно розвинутої цивiлiзацiї. Отже, конкретною метою екологізації вищої освіти є формування у </w:t>
      </w:r>
      <w:r w:rsidRPr="006F6686">
        <w:rPr>
          <w:rFonts w:ascii="Times New Roman" w:eastAsia="Times New Roman" w:hAnsi="Times New Roman" w:cs="Times New Roman"/>
          <w:sz w:val="28"/>
          <w:szCs w:val="28"/>
          <w:lang w:eastAsia="ru-RU"/>
        </w:rPr>
        <w:lastRenderedPageBreak/>
        <w:t xml:space="preserve">кожного випускника навчального закладу екологічної компетентності, потрібної для переорієнтації суспільства в напрямку сталого розвитку. </w:t>
      </w:r>
    </w:p>
    <w:p w:rsidR="00441FE6" w:rsidRPr="006F6686"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При виконанні дипломних робіт (проектів) зміст розділу </w:t>
      </w:r>
      <w:r w:rsidR="00F26464"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Охорона праці</w:t>
      </w:r>
      <w:r w:rsidR="00582C9D" w:rsidRPr="006F6686">
        <w:rPr>
          <w:rFonts w:ascii="Times New Roman" w:eastAsia="Times New Roman" w:hAnsi="Times New Roman" w:cs="Times New Roman"/>
          <w:sz w:val="28"/>
          <w:szCs w:val="28"/>
          <w:lang w:eastAsia="ru-RU"/>
        </w:rPr>
        <w:t xml:space="preserve"> та захист навколишнього середовища</w:t>
      </w:r>
      <w:r w:rsidR="00F26464"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має бути оригінальним у кожній роботі, при цьому не допускається текстуального збігу в матеріалах загального призначення. </w:t>
      </w:r>
    </w:p>
    <w:p w:rsidR="006C5EC7" w:rsidRPr="006F6686" w:rsidRDefault="00441FE6" w:rsidP="004533D1">
      <w:pPr>
        <w:spacing w:after="0" w:line="312" w:lineRule="auto"/>
        <w:ind w:firstLine="720"/>
        <w:jc w:val="both"/>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sz w:val="28"/>
          <w:szCs w:val="28"/>
          <w:lang w:eastAsia="ru-RU"/>
        </w:rPr>
        <w:t>Таким чином, науково-технічна сторона дипломної роботи (проекту) має бути органічно пов’язана з розділом «Охорона праці</w:t>
      </w:r>
      <w:r w:rsidR="00582C9D"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 та з прогресивними заходами та засобами безпеки працівників під час виконання робіт.</w:t>
      </w:r>
      <w:r w:rsidR="00145E85" w:rsidRPr="006F6686">
        <w:rPr>
          <w:rFonts w:ascii="Times New Roman" w:eastAsia="Times New Roman" w:hAnsi="Times New Roman" w:cs="Times New Roman"/>
          <w:sz w:val="28"/>
          <w:szCs w:val="28"/>
          <w:lang w:eastAsia="ru-RU"/>
        </w:rPr>
        <w:t xml:space="preserve"> </w:t>
      </w:r>
    </w:p>
    <w:p w:rsidR="00532E66" w:rsidRPr="006F6686" w:rsidRDefault="00532E66" w:rsidP="004533D1">
      <w:pPr>
        <w:spacing w:after="0" w:line="312" w:lineRule="auto"/>
        <w:ind w:firstLine="720"/>
        <w:jc w:val="both"/>
        <w:rPr>
          <w:rFonts w:ascii="Times New Roman" w:eastAsia="Times New Roman" w:hAnsi="Times New Roman" w:cs="Times New Roman"/>
          <w:b/>
          <w:sz w:val="28"/>
          <w:szCs w:val="28"/>
          <w:lang w:eastAsia="ru-RU"/>
        </w:rPr>
      </w:pPr>
    </w:p>
    <w:p w:rsidR="00441FE6" w:rsidRPr="006F6686" w:rsidRDefault="00532E66" w:rsidP="00532E66">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 xml:space="preserve">1 </w:t>
      </w:r>
      <w:r w:rsidR="00441FE6" w:rsidRPr="006F6686">
        <w:rPr>
          <w:rFonts w:ascii="Times New Roman" w:eastAsia="Times New Roman" w:hAnsi="Times New Roman" w:cs="Times New Roman"/>
          <w:b/>
          <w:sz w:val="28"/>
          <w:szCs w:val="28"/>
          <w:lang w:eastAsia="ru-RU"/>
        </w:rPr>
        <w:t>МЕТА ТА ПОРЯ</w:t>
      </w:r>
      <w:r w:rsidR="00A95C9A" w:rsidRPr="006F6686">
        <w:rPr>
          <w:rFonts w:ascii="Times New Roman" w:eastAsia="Times New Roman" w:hAnsi="Times New Roman" w:cs="Times New Roman"/>
          <w:b/>
          <w:sz w:val="28"/>
          <w:szCs w:val="28"/>
          <w:lang w:eastAsia="ru-RU"/>
        </w:rPr>
        <w:t xml:space="preserve">ДОК ВИКОНАННЯ РОЗДІЛУ «ОХОРОНА </w:t>
      </w:r>
      <w:r w:rsidR="00441FE6" w:rsidRPr="006F6686">
        <w:rPr>
          <w:rFonts w:ascii="Times New Roman" w:eastAsia="Times New Roman" w:hAnsi="Times New Roman" w:cs="Times New Roman"/>
          <w:b/>
          <w:sz w:val="28"/>
          <w:szCs w:val="28"/>
          <w:lang w:eastAsia="ru-RU"/>
        </w:rPr>
        <w:t>ПРАЦІ</w:t>
      </w:r>
      <w:r w:rsidR="00582C9D" w:rsidRPr="006F6686">
        <w:rPr>
          <w:rFonts w:ascii="Times New Roman" w:eastAsia="Times New Roman" w:hAnsi="Times New Roman" w:cs="Times New Roman"/>
          <w:b/>
          <w:sz w:val="28"/>
          <w:szCs w:val="28"/>
          <w:lang w:eastAsia="ru-RU"/>
        </w:rPr>
        <w:t xml:space="preserve"> ТА ЗАХИСТ НАВКОЛИШНЬОГО СЕРЕДОВИЩА</w:t>
      </w:r>
      <w:r w:rsidR="00441FE6" w:rsidRPr="006F6686">
        <w:rPr>
          <w:rFonts w:ascii="Times New Roman" w:eastAsia="Times New Roman" w:hAnsi="Times New Roman" w:cs="Times New Roman"/>
          <w:b/>
          <w:sz w:val="28"/>
          <w:szCs w:val="28"/>
          <w:lang w:eastAsia="ru-RU"/>
        </w:rPr>
        <w:t>»</w:t>
      </w:r>
    </w:p>
    <w:p w:rsidR="00441FE6" w:rsidRPr="006F6686" w:rsidRDefault="00441FE6" w:rsidP="00532E66">
      <w:pPr>
        <w:spacing w:after="0" w:line="312" w:lineRule="auto"/>
        <w:jc w:val="center"/>
        <w:rPr>
          <w:rFonts w:ascii="Times New Roman" w:eastAsia="Times New Roman" w:hAnsi="Times New Roman" w:cs="Times New Roman"/>
          <w:b/>
          <w:sz w:val="28"/>
          <w:szCs w:val="28"/>
          <w:lang w:eastAsia="ru-RU"/>
        </w:rPr>
      </w:pP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Враховуючи пріоритет життя і здоров’я людини, метою розділу «Охорона праці</w:t>
      </w:r>
      <w:r w:rsidR="00582C9D"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 є розробка питань щодо створення безпечних і здорових умов праці в виробничому приміщенні, на робочих місцях та в робочих зонах, виключення можливості виробничого травматизму, професійних захворювань, отруєнь, пожеж, вибухів</w:t>
      </w:r>
      <w:r w:rsidR="00582C9D" w:rsidRPr="006F6686">
        <w:rPr>
          <w:rFonts w:ascii="Times New Roman" w:eastAsia="Times New Roman" w:hAnsi="Times New Roman" w:cs="Times New Roman"/>
          <w:sz w:val="28"/>
          <w:szCs w:val="28"/>
          <w:lang w:eastAsia="ru-RU"/>
        </w:rPr>
        <w:t>, аналіз впливу проектних рішень на навколишнє середовище</w:t>
      </w:r>
      <w:r w:rsidRPr="006F6686">
        <w:rPr>
          <w:rFonts w:ascii="Times New Roman" w:eastAsia="Times New Roman" w:hAnsi="Times New Roman" w:cs="Times New Roman"/>
          <w:sz w:val="28"/>
          <w:szCs w:val="28"/>
          <w:lang w:eastAsia="ru-RU"/>
        </w:rPr>
        <w:t xml:space="preserve">. </w:t>
      </w:r>
    </w:p>
    <w:p w:rsidR="00441FE6" w:rsidRPr="006F6686" w:rsidRDefault="00441FE6" w:rsidP="004533D1">
      <w:pPr>
        <w:autoSpaceDE w:val="0"/>
        <w:autoSpaceDN w:val="0"/>
        <w:adjustRightInd w:val="0"/>
        <w:spacing w:after="0" w:line="312" w:lineRule="auto"/>
        <w:ind w:firstLine="709"/>
        <w:jc w:val="both"/>
        <w:rPr>
          <w:rFonts w:ascii="Times New Roman" w:eastAsia="Times New Roman" w:hAnsi="Times New Roman" w:cs="Times New Roman"/>
          <w:sz w:val="28"/>
          <w:szCs w:val="28"/>
          <w:lang w:eastAsia="uk-UA"/>
        </w:rPr>
      </w:pPr>
      <w:r w:rsidRPr="006F6686">
        <w:rPr>
          <w:rFonts w:ascii="Times New Roman" w:eastAsia="Times New Roman" w:hAnsi="Times New Roman" w:cs="Times New Roman"/>
          <w:sz w:val="28"/>
          <w:szCs w:val="28"/>
          <w:lang w:eastAsia="ru-RU"/>
        </w:rPr>
        <w:t>Виконання розділу вимагає від студента вміння вирішувати конкретні технічні, організ</w:t>
      </w:r>
      <w:r w:rsidR="00F26464" w:rsidRPr="006F6686">
        <w:rPr>
          <w:rFonts w:ascii="Times New Roman" w:eastAsia="Times New Roman" w:hAnsi="Times New Roman" w:cs="Times New Roman"/>
          <w:sz w:val="28"/>
          <w:szCs w:val="28"/>
          <w:lang w:eastAsia="ru-RU"/>
        </w:rPr>
        <w:t xml:space="preserve">аційні та санітарно-гігієнічні </w:t>
      </w:r>
      <w:r w:rsidRPr="006F6686">
        <w:rPr>
          <w:rFonts w:ascii="Times New Roman" w:eastAsia="Times New Roman" w:hAnsi="Times New Roman" w:cs="Times New Roman"/>
          <w:sz w:val="28"/>
          <w:szCs w:val="28"/>
          <w:lang w:eastAsia="ru-RU"/>
        </w:rPr>
        <w:t>задачі створення безпечних та комфортних умов праці та дозволяє, завдяки цьому, виявити відповідність його підготовки з цих питань сучасним вимогам</w:t>
      </w:r>
      <w:r w:rsidRPr="006F6686">
        <w:rPr>
          <w:rFonts w:ascii="Times New Roman" w:eastAsia="Times New Roman" w:hAnsi="Times New Roman" w:cs="Times New Roman"/>
          <w:sz w:val="28"/>
          <w:szCs w:val="28"/>
          <w:lang w:eastAsia="uk-UA"/>
        </w:rPr>
        <w:t xml:space="preserve"> до освітньо-кваліфікаційного рівня </w:t>
      </w:r>
      <w:r w:rsidR="00582C9D" w:rsidRPr="006F6686">
        <w:rPr>
          <w:rFonts w:ascii="Times New Roman" w:eastAsia="Times New Roman" w:hAnsi="Times New Roman" w:cs="Times New Roman"/>
          <w:sz w:val="28"/>
          <w:szCs w:val="28"/>
          <w:lang w:eastAsia="uk-UA"/>
        </w:rPr>
        <w:t xml:space="preserve">бакалавр </w:t>
      </w:r>
      <w:r w:rsidR="00660A1B" w:rsidRPr="006F6686">
        <w:rPr>
          <w:rFonts w:ascii="Times New Roman" w:eastAsia="Times New Roman" w:hAnsi="Times New Roman" w:cs="Times New Roman"/>
          <w:sz w:val="28"/>
          <w:szCs w:val="28"/>
          <w:lang w:eastAsia="uk-UA"/>
        </w:rPr>
        <w:t xml:space="preserve">або </w:t>
      </w:r>
      <w:r w:rsidRPr="006F6686">
        <w:rPr>
          <w:rFonts w:ascii="Times New Roman" w:eastAsia="Times New Roman" w:hAnsi="Times New Roman" w:cs="Times New Roman"/>
          <w:sz w:val="28"/>
          <w:szCs w:val="28"/>
          <w:lang w:eastAsia="uk-UA"/>
        </w:rPr>
        <w:t>магістр.</w:t>
      </w:r>
      <w:r w:rsidR="00145E85" w:rsidRPr="006F6686">
        <w:rPr>
          <w:rFonts w:ascii="Times New Roman" w:eastAsia="Times New Roman" w:hAnsi="Times New Roman" w:cs="Times New Roman"/>
          <w:sz w:val="28"/>
          <w:szCs w:val="28"/>
          <w:lang w:eastAsia="uk-UA"/>
        </w:rPr>
        <w:t xml:space="preserve"> </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Розділ є складовою частиною </w:t>
      </w:r>
      <w:r w:rsidR="00F26464" w:rsidRPr="006F6686">
        <w:rPr>
          <w:rFonts w:ascii="Times New Roman" w:eastAsia="Times New Roman" w:hAnsi="Times New Roman" w:cs="Times New Roman"/>
          <w:sz w:val="28"/>
          <w:szCs w:val="28"/>
          <w:lang w:eastAsia="ru-RU"/>
        </w:rPr>
        <w:t xml:space="preserve">кваліфікаційної </w:t>
      </w:r>
      <w:r w:rsidR="000A1E3A" w:rsidRPr="006F6686">
        <w:rPr>
          <w:rFonts w:ascii="Times New Roman" w:eastAsia="Times New Roman" w:hAnsi="Times New Roman" w:cs="Times New Roman"/>
          <w:sz w:val="28"/>
          <w:szCs w:val="28"/>
          <w:lang w:eastAsia="ru-RU"/>
        </w:rPr>
        <w:t xml:space="preserve">випускної </w:t>
      </w:r>
      <w:r w:rsidRPr="006F6686">
        <w:rPr>
          <w:rFonts w:ascii="Times New Roman" w:eastAsia="Times New Roman" w:hAnsi="Times New Roman" w:cs="Times New Roman"/>
          <w:sz w:val="28"/>
          <w:szCs w:val="28"/>
          <w:lang w:eastAsia="ru-RU"/>
        </w:rPr>
        <w:t>роботи, тому його зміст має бути узгоджений з темою роботи та враховувати вимоги з охорони праці та бе</w:t>
      </w:r>
      <w:r w:rsidR="00A12264" w:rsidRPr="006F6686">
        <w:rPr>
          <w:rFonts w:ascii="Times New Roman" w:eastAsia="Times New Roman" w:hAnsi="Times New Roman" w:cs="Times New Roman"/>
          <w:sz w:val="28"/>
          <w:szCs w:val="28"/>
          <w:lang w:eastAsia="ru-RU"/>
        </w:rPr>
        <w:t xml:space="preserve">зпеки в надзвичайних ситуаціях </w:t>
      </w:r>
      <w:r w:rsidRPr="006F6686">
        <w:rPr>
          <w:rFonts w:ascii="Times New Roman" w:eastAsia="Times New Roman" w:hAnsi="Times New Roman" w:cs="Times New Roman"/>
          <w:sz w:val="28"/>
          <w:szCs w:val="28"/>
          <w:lang w:eastAsia="ru-RU"/>
        </w:rPr>
        <w:t>спрямовані на те, щоб заходи та засоби, що розробляються, усували або зменшували вплив можливих небезпечних і шкідливих виробничих чинників.</w:t>
      </w:r>
      <w:r w:rsidR="0089599E" w:rsidRPr="006F6686">
        <w:rPr>
          <w:rFonts w:ascii="Times New Roman" w:eastAsia="Times New Roman" w:hAnsi="Times New Roman" w:cs="Times New Roman"/>
          <w:sz w:val="28"/>
          <w:szCs w:val="28"/>
          <w:lang w:eastAsia="ru-RU"/>
        </w:rPr>
        <w:t xml:space="preserve"> </w:t>
      </w:r>
    </w:p>
    <w:p w:rsidR="0089599E" w:rsidRPr="006F6686" w:rsidRDefault="0089599E" w:rsidP="0089599E">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hint="eastAsia"/>
          <w:sz w:val="28"/>
          <w:szCs w:val="28"/>
          <w:lang w:eastAsia="ru-RU"/>
        </w:rPr>
        <w:t>За</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рішенням</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керівника</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випускної</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кваліфікаційної</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роботи</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та</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за</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його</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керівництвом</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допустимим</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є</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розгляд</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аспектів</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із</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захисту</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довкілля</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в</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окремому</w:t>
      </w:r>
      <w:r w:rsidRPr="006F6686">
        <w:rPr>
          <w:rFonts w:ascii="Times New Roman" w:eastAsia="Times New Roman" w:hAnsi="Times New Roman" w:cs="Times New Roman"/>
          <w:sz w:val="28"/>
          <w:szCs w:val="28"/>
          <w:lang w:eastAsia="ru-RU"/>
        </w:rPr>
        <w:t xml:space="preserve"> підрозділі «Основної частини». У такому разі при викладенні матеріалів розділу «Охорона праці та захист навколишнього середовища» робиться посилання на відповідний підрозділ «Основної частини».</w:t>
      </w:r>
    </w:p>
    <w:p w:rsidR="00441FE6" w:rsidRPr="006F6686"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lastRenderedPageBreak/>
        <w:t>Індивідуальне завдання з розділу «Охорона праці</w:t>
      </w:r>
      <w:r w:rsidR="0089599E"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 xml:space="preserve">» студент одержує у викладача-консультанта кафедри </w:t>
      </w:r>
      <w:r w:rsidR="00A12264" w:rsidRPr="006F6686">
        <w:rPr>
          <w:rFonts w:ascii="Times New Roman" w:eastAsia="Times New Roman" w:hAnsi="Times New Roman" w:cs="Times New Roman"/>
          <w:sz w:val="28"/>
          <w:szCs w:val="28"/>
          <w:lang w:eastAsia="ru-RU"/>
        </w:rPr>
        <w:t>екології, теплотехніки та охорони праці (</w:t>
      </w:r>
      <w:r w:rsidRPr="006F6686">
        <w:rPr>
          <w:rFonts w:ascii="Times New Roman" w:eastAsia="Times New Roman" w:hAnsi="Times New Roman" w:cs="Times New Roman"/>
          <w:sz w:val="28"/>
          <w:szCs w:val="28"/>
          <w:lang w:eastAsia="ru-RU"/>
        </w:rPr>
        <w:t>Е</w:t>
      </w:r>
      <w:r w:rsidR="004533D1" w:rsidRPr="006F6686">
        <w:rPr>
          <w:rFonts w:ascii="Times New Roman" w:eastAsia="Times New Roman" w:hAnsi="Times New Roman" w:cs="Times New Roman"/>
          <w:sz w:val="28"/>
          <w:szCs w:val="28"/>
          <w:lang w:eastAsia="ru-RU"/>
        </w:rPr>
        <w:t>Т</w:t>
      </w:r>
      <w:r w:rsidRPr="006F6686">
        <w:rPr>
          <w:rFonts w:ascii="Times New Roman" w:eastAsia="Times New Roman" w:hAnsi="Times New Roman" w:cs="Times New Roman"/>
          <w:sz w:val="28"/>
          <w:szCs w:val="28"/>
          <w:lang w:eastAsia="ru-RU"/>
        </w:rPr>
        <w:t>ОП</w:t>
      </w:r>
      <w:r w:rsidR="00A12264"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з урахуванням теми дипломної роботи (проекту) та умов її виконання. Це може бути базове підприємство або організація</w:t>
      </w:r>
      <w:r w:rsidR="00A12264" w:rsidRPr="006F6686">
        <w:rPr>
          <w:rFonts w:ascii="Times New Roman" w:eastAsia="Times New Roman" w:hAnsi="Times New Roman" w:cs="Times New Roman"/>
          <w:sz w:val="28"/>
          <w:szCs w:val="28"/>
          <w:lang w:eastAsia="ru-RU"/>
        </w:rPr>
        <w:t>,</w:t>
      </w:r>
      <w:r w:rsidR="003D4BED" w:rsidRPr="006F6686">
        <w:rPr>
          <w:rFonts w:ascii="Times New Roman" w:eastAsia="Times New Roman" w:hAnsi="Times New Roman" w:cs="Times New Roman"/>
          <w:sz w:val="28"/>
          <w:szCs w:val="28"/>
          <w:lang w:eastAsia="ru-RU"/>
        </w:rPr>
        <w:t xml:space="preserve"> на якому вдосконалюється технологія виробництва чи обладнання</w:t>
      </w:r>
      <w:r w:rsidRPr="006F6686">
        <w:rPr>
          <w:rFonts w:ascii="Times New Roman" w:eastAsia="Times New Roman" w:hAnsi="Times New Roman" w:cs="Times New Roman"/>
          <w:sz w:val="28"/>
          <w:szCs w:val="28"/>
          <w:lang w:eastAsia="ru-RU"/>
        </w:rPr>
        <w:t>; науково-дослідна або навчальна лабораторія, клас ПЕОМ</w:t>
      </w:r>
      <w:r w:rsidR="004533D1"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або інше приміщення, де студент виконував свою роботу, а саме теоретичні та експериментальні дослідження, фізичне або математичне моделюван</w:t>
      </w:r>
      <w:r w:rsidR="00A12264" w:rsidRPr="006F6686">
        <w:rPr>
          <w:rFonts w:ascii="Times New Roman" w:eastAsia="Times New Roman" w:hAnsi="Times New Roman" w:cs="Times New Roman"/>
          <w:sz w:val="28"/>
          <w:szCs w:val="28"/>
          <w:lang w:eastAsia="ru-RU"/>
        </w:rPr>
        <w:t xml:space="preserve">ня, патентно-літературний пошук, </w:t>
      </w:r>
      <w:r w:rsidRPr="006F6686">
        <w:rPr>
          <w:rFonts w:ascii="Times New Roman" w:eastAsia="Times New Roman" w:hAnsi="Times New Roman" w:cs="Times New Roman"/>
          <w:sz w:val="28"/>
          <w:szCs w:val="28"/>
          <w:lang w:eastAsia="ru-RU"/>
        </w:rPr>
        <w:t xml:space="preserve">аналіз джерел і ін. </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Спеціалізована кафедра зобов’язана забезпечити явку студента до викладача-консультанта кафедри </w:t>
      </w:r>
      <w:r w:rsidR="003D4BED" w:rsidRPr="006F6686">
        <w:rPr>
          <w:rFonts w:ascii="Times New Roman" w:eastAsia="Times New Roman" w:hAnsi="Times New Roman" w:cs="Times New Roman"/>
          <w:sz w:val="28"/>
          <w:szCs w:val="28"/>
          <w:lang w:eastAsia="ru-RU"/>
        </w:rPr>
        <w:t>ЕТ</w:t>
      </w:r>
      <w:r w:rsidR="006C5EC7" w:rsidRPr="006F6686">
        <w:rPr>
          <w:rFonts w:ascii="Times New Roman" w:eastAsia="Times New Roman" w:hAnsi="Times New Roman" w:cs="Times New Roman"/>
          <w:sz w:val="28"/>
          <w:szCs w:val="28"/>
          <w:lang w:eastAsia="ru-RU"/>
        </w:rPr>
        <w:t xml:space="preserve">ОП </w:t>
      </w:r>
      <w:r w:rsidRPr="006F6686">
        <w:rPr>
          <w:rFonts w:ascii="Times New Roman" w:eastAsia="Times New Roman" w:hAnsi="Times New Roman" w:cs="Times New Roman"/>
          <w:sz w:val="28"/>
          <w:szCs w:val="28"/>
          <w:lang w:eastAsia="ru-RU"/>
        </w:rPr>
        <w:t>для отримання завдання не пізніше першого тижня переддипломної практики. При цьому студент повинен надати викладачу-консультанту вичерпну інформацію щодо предмета майбутньої роботи (проекту) та завдань, що вирішуються при її виконанні.</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У залежності від специфіки роботи розділ може дещо відрізнятися від вимог даних вказівок, при умові погодження з викладачем-консультантом.</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Розділ студент виконує самостійно, за необхідності отримує консультації з окремих питань у викладача кафедри </w:t>
      </w:r>
      <w:r w:rsidR="003D4BED" w:rsidRPr="006F6686">
        <w:rPr>
          <w:rFonts w:ascii="Times New Roman" w:eastAsia="Times New Roman" w:hAnsi="Times New Roman" w:cs="Times New Roman"/>
          <w:sz w:val="28"/>
          <w:szCs w:val="28"/>
          <w:lang w:eastAsia="ru-RU"/>
        </w:rPr>
        <w:t>ЕТ</w:t>
      </w:r>
      <w:r w:rsidR="006C5EC7" w:rsidRPr="006F6686">
        <w:rPr>
          <w:rFonts w:ascii="Times New Roman" w:eastAsia="Times New Roman" w:hAnsi="Times New Roman" w:cs="Times New Roman"/>
          <w:sz w:val="28"/>
          <w:szCs w:val="28"/>
          <w:lang w:eastAsia="ru-RU"/>
        </w:rPr>
        <w:t xml:space="preserve">ОП </w:t>
      </w:r>
      <w:r w:rsidRPr="006F6686">
        <w:rPr>
          <w:rFonts w:ascii="Times New Roman" w:eastAsia="Times New Roman" w:hAnsi="Times New Roman" w:cs="Times New Roman"/>
          <w:sz w:val="28"/>
          <w:szCs w:val="28"/>
          <w:lang w:eastAsia="ru-RU"/>
        </w:rPr>
        <w:t>за встановленим розкладом. Чернетка розділу зі списком використаної літератури подається консультанту для перевірки та із зауваженнями (або без них) повертається студенту протягом тижня для доопрацювання і оформлення. Задовільне виконання розділу «Охорона праці</w:t>
      </w:r>
      <w:r w:rsidR="0089599E"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 викладач-консультант підтверджує підписом у пояснювальній записці, яку студент представляє у відповідності із графіком виконання роботи разом з чернеткою. Оцінку за розділ консультант визначає за якістю його виконання та результатами співбесіди. Без підпису та оцінки викладача-консультанта з даного розділу робота до захисту не допускається.</w:t>
      </w:r>
    </w:p>
    <w:p w:rsidR="00441FE6" w:rsidRPr="006F6686" w:rsidRDefault="00441FE6" w:rsidP="004533D1">
      <w:pPr>
        <w:autoSpaceDE w:val="0"/>
        <w:autoSpaceDN w:val="0"/>
        <w:adjustRightInd w:val="0"/>
        <w:spacing w:after="0" w:line="312" w:lineRule="auto"/>
        <w:ind w:firstLine="709"/>
        <w:jc w:val="both"/>
        <w:rPr>
          <w:rFonts w:ascii="Times New Roman" w:eastAsia="Times New Roman" w:hAnsi="Times New Roman" w:cs="Times New Roman"/>
          <w:color w:val="000000"/>
          <w:sz w:val="28"/>
          <w:szCs w:val="28"/>
          <w:lang w:eastAsia="uk-UA"/>
        </w:rPr>
      </w:pPr>
      <w:r w:rsidRPr="006F6686">
        <w:rPr>
          <w:rFonts w:ascii="Times New Roman" w:eastAsia="Times New Roman" w:hAnsi="Times New Roman" w:cs="Times New Roman"/>
          <w:color w:val="000000"/>
          <w:sz w:val="28"/>
          <w:szCs w:val="28"/>
          <w:lang w:eastAsia="uk-UA"/>
        </w:rPr>
        <w:t xml:space="preserve">Не допускається підміна проробки конкретних питань охорони праці переліком обов'язків працюючих, заборон або закликів до необхідності дотримання обережності, </w:t>
      </w:r>
      <w:r w:rsidRPr="006F6686">
        <w:rPr>
          <w:rFonts w:ascii="Times New Roman" w:eastAsia="Times New Roman" w:hAnsi="Times New Roman" w:cs="Times New Roman"/>
          <w:sz w:val="28"/>
          <w:szCs w:val="28"/>
          <w:lang w:eastAsia="uk-UA"/>
        </w:rPr>
        <w:t>компіляцією</w:t>
      </w:r>
      <w:r w:rsidRPr="006F6686">
        <w:rPr>
          <w:rFonts w:ascii="Times New Roman" w:eastAsia="Times New Roman" w:hAnsi="Times New Roman" w:cs="Times New Roman"/>
          <w:color w:val="000000"/>
          <w:sz w:val="28"/>
          <w:szCs w:val="28"/>
          <w:lang w:eastAsia="uk-UA"/>
        </w:rPr>
        <w:t xml:space="preserve"> правил, інструкцій, навчальних посібників, наукових робіт та інших джерел без самостійної творчої проробки стосовно до питань, що розглядаються у роботі.</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uk-UA"/>
        </w:rPr>
      </w:pPr>
      <w:r w:rsidRPr="006F6686">
        <w:rPr>
          <w:rFonts w:ascii="Times New Roman" w:eastAsia="Times New Roman" w:hAnsi="Times New Roman" w:cs="Times New Roman"/>
          <w:sz w:val="28"/>
          <w:szCs w:val="28"/>
          <w:lang w:eastAsia="ru-RU"/>
        </w:rPr>
        <w:t>За змістом розділ має відповідати діючій си</w:t>
      </w:r>
      <w:r w:rsidR="003A0829" w:rsidRPr="006F6686">
        <w:rPr>
          <w:rFonts w:ascii="Times New Roman" w:eastAsia="Times New Roman" w:hAnsi="Times New Roman" w:cs="Times New Roman"/>
          <w:sz w:val="28"/>
          <w:szCs w:val="28"/>
          <w:lang w:eastAsia="ru-RU"/>
        </w:rPr>
        <w:t xml:space="preserve">стемі стандартів безпеки праці, </w:t>
      </w:r>
      <w:r w:rsidRPr="006F6686">
        <w:rPr>
          <w:rFonts w:ascii="Times New Roman" w:eastAsia="Times New Roman" w:hAnsi="Times New Roman" w:cs="Times New Roman"/>
          <w:sz w:val="28"/>
          <w:szCs w:val="28"/>
          <w:lang w:eastAsia="ru-RU"/>
        </w:rPr>
        <w:t>міжгалузевим і галузевим правилам з охорони праці. О</w:t>
      </w:r>
      <w:r w:rsidRPr="006F6686">
        <w:rPr>
          <w:rFonts w:ascii="Times New Roman" w:eastAsia="Times New Roman" w:hAnsi="Times New Roman" w:cs="Times New Roman"/>
          <w:sz w:val="28"/>
          <w:szCs w:val="28"/>
          <w:lang w:eastAsia="uk-UA"/>
        </w:rPr>
        <w:t xml:space="preserve">формлення повинно </w:t>
      </w:r>
      <w:r w:rsidRPr="006F6686">
        <w:rPr>
          <w:rFonts w:ascii="Times New Roman" w:eastAsia="Times New Roman" w:hAnsi="Times New Roman" w:cs="Times New Roman"/>
          <w:sz w:val="28"/>
          <w:szCs w:val="28"/>
          <w:lang w:eastAsia="uk-UA"/>
        </w:rPr>
        <w:lastRenderedPageBreak/>
        <w:t>цілком відповідати вимогам ЄСКД, ЄСТД та методичних вказівок спеціалізованої кафедри щодо виконання дипломних робіт (проектів).</w:t>
      </w:r>
    </w:p>
    <w:p w:rsidR="003D4BED" w:rsidRPr="006F6686" w:rsidRDefault="003D4BED" w:rsidP="004533D1">
      <w:pPr>
        <w:spacing w:after="0" w:line="312" w:lineRule="auto"/>
        <w:ind w:firstLine="709"/>
        <w:jc w:val="center"/>
        <w:rPr>
          <w:rFonts w:ascii="Times New Roman" w:eastAsia="Times New Roman" w:hAnsi="Times New Roman" w:cs="Times New Roman"/>
          <w:b/>
          <w:sz w:val="28"/>
          <w:szCs w:val="28"/>
          <w:lang w:eastAsia="ru-RU"/>
        </w:rPr>
      </w:pPr>
    </w:p>
    <w:p w:rsidR="00441FE6" w:rsidRPr="006F6686" w:rsidRDefault="003D4BED" w:rsidP="004533D1">
      <w:pPr>
        <w:spacing w:after="0" w:line="312" w:lineRule="auto"/>
        <w:ind w:firstLine="709"/>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2</w:t>
      </w:r>
      <w:r w:rsidR="00F32BB5" w:rsidRPr="006F6686">
        <w:rPr>
          <w:rFonts w:ascii="Times New Roman" w:eastAsia="Times New Roman" w:hAnsi="Times New Roman" w:cs="Times New Roman"/>
          <w:b/>
          <w:sz w:val="28"/>
          <w:szCs w:val="28"/>
          <w:lang w:eastAsia="ru-RU"/>
        </w:rPr>
        <w:t xml:space="preserve"> </w:t>
      </w:r>
      <w:r w:rsidR="00441FE6" w:rsidRPr="006F6686">
        <w:rPr>
          <w:rFonts w:ascii="Times New Roman" w:eastAsia="Times New Roman" w:hAnsi="Times New Roman" w:cs="Times New Roman"/>
          <w:b/>
          <w:sz w:val="28"/>
          <w:szCs w:val="28"/>
          <w:lang w:eastAsia="ru-RU"/>
        </w:rPr>
        <w:t>СТРУКТУРА ТА ЗМІСТ РОЗДІЛУ «ОХОРОНА ПРАЦІ</w:t>
      </w:r>
      <w:r w:rsidR="00256482" w:rsidRPr="006F6686">
        <w:rPr>
          <w:rFonts w:ascii="Times New Roman" w:eastAsia="Times New Roman" w:hAnsi="Times New Roman" w:cs="Times New Roman"/>
          <w:b/>
          <w:sz w:val="28"/>
          <w:szCs w:val="28"/>
          <w:lang w:eastAsia="ru-RU"/>
        </w:rPr>
        <w:t xml:space="preserve"> ТА ЗАХИСТ НАВКОЛИШНЬОГО СЕРЕДОВИЩА</w:t>
      </w:r>
      <w:r w:rsidR="00441FE6" w:rsidRPr="006F6686">
        <w:rPr>
          <w:rFonts w:ascii="Times New Roman" w:eastAsia="Times New Roman" w:hAnsi="Times New Roman" w:cs="Times New Roman"/>
          <w:b/>
          <w:sz w:val="28"/>
          <w:szCs w:val="28"/>
          <w:lang w:eastAsia="ru-RU"/>
        </w:rPr>
        <w:t>»</w:t>
      </w:r>
    </w:p>
    <w:p w:rsidR="00441FE6" w:rsidRPr="006F6686" w:rsidRDefault="00441FE6" w:rsidP="004533D1">
      <w:pPr>
        <w:spacing w:after="0" w:line="312" w:lineRule="auto"/>
        <w:ind w:firstLine="454"/>
        <w:jc w:val="center"/>
        <w:rPr>
          <w:rFonts w:ascii="Times New Roman" w:eastAsia="Times New Roman" w:hAnsi="Times New Roman" w:cs="Times New Roman"/>
          <w:sz w:val="28"/>
          <w:szCs w:val="28"/>
          <w:lang w:eastAsia="ru-RU"/>
        </w:rPr>
      </w:pPr>
    </w:p>
    <w:p w:rsidR="004E5462" w:rsidRPr="006F6686" w:rsidRDefault="004E5462" w:rsidP="00A12264">
      <w:pPr>
        <w:spacing w:after="0" w:line="312" w:lineRule="auto"/>
        <w:ind w:firstLine="708"/>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Розділ «Охорона праці</w:t>
      </w:r>
      <w:r w:rsidR="00256482"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 починається зі вступної частини, у якій вказується мета розділу і для яких умов розробляються питання охорони праці</w:t>
      </w:r>
      <w:r w:rsidR="00256482" w:rsidRPr="006F6686">
        <w:rPr>
          <w:rFonts w:ascii="Times New Roman" w:eastAsia="Times New Roman" w:hAnsi="Times New Roman" w:cs="Times New Roman"/>
          <w:sz w:val="28"/>
          <w:szCs w:val="28"/>
          <w:lang w:eastAsia="ru-RU"/>
        </w:rPr>
        <w:t xml:space="preserve"> та захисту навколишнього середовища</w:t>
      </w:r>
      <w:r w:rsidRPr="006F6686">
        <w:rPr>
          <w:rFonts w:ascii="Times New Roman" w:eastAsia="Times New Roman" w:hAnsi="Times New Roman" w:cs="Times New Roman"/>
          <w:sz w:val="28"/>
          <w:szCs w:val="28"/>
          <w:lang w:eastAsia="ru-RU"/>
        </w:rPr>
        <w:t xml:space="preserve"> тобто для виробничого приміщення, технологічного процесу, офісу чи для приміщення, в якому виконувалася робота. </w:t>
      </w:r>
      <w:r w:rsidRPr="006F6686">
        <w:rPr>
          <w:rFonts w:ascii="Times New Roman" w:eastAsia="Times New Roman" w:hAnsi="Times New Roman" w:cs="Times New Roman"/>
          <w:sz w:val="28"/>
          <w:szCs w:val="20"/>
          <w:lang w:eastAsia="ru-RU"/>
        </w:rPr>
        <w:t>Зразок вступної частини:</w:t>
      </w:r>
    </w:p>
    <w:p w:rsidR="004E5462" w:rsidRPr="006F6686" w:rsidRDefault="004E5462" w:rsidP="004533D1">
      <w:pPr>
        <w:spacing w:after="0" w:line="312" w:lineRule="auto"/>
        <w:ind w:firstLine="720"/>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«Даний дипломний проект передбачає реконструкцію (розробку технології, модернізацію вузла машини, механізму, розробку системи управління або регулювання, економічне обґрунтування і ін.) .....  цеху (підприємства, відділення, ділянки)», а для дипломної роботи: «У даній дипломній роботі виконані дослідження ....., що проводилися в умова</w:t>
      </w:r>
      <w:r w:rsidR="005F7C28" w:rsidRPr="006F6686">
        <w:rPr>
          <w:rFonts w:ascii="Times New Roman" w:eastAsia="Times New Roman" w:hAnsi="Times New Roman" w:cs="Times New Roman"/>
          <w:i/>
          <w:sz w:val="28"/>
          <w:szCs w:val="20"/>
          <w:lang w:eastAsia="ru-RU"/>
        </w:rPr>
        <w:t>х лабораторії (кафедри, відділу</w:t>
      </w:r>
      <w:r w:rsidRPr="006F6686">
        <w:rPr>
          <w:rFonts w:ascii="Times New Roman" w:eastAsia="Times New Roman" w:hAnsi="Times New Roman" w:cs="Times New Roman"/>
          <w:i/>
          <w:sz w:val="28"/>
          <w:szCs w:val="20"/>
          <w:lang w:eastAsia="ru-RU"/>
        </w:rPr>
        <w:t>)», а далі: «Тому в даному розділі розглянуті основні шкідлив</w:t>
      </w:r>
      <w:r w:rsidR="003D4BED" w:rsidRPr="006F6686">
        <w:rPr>
          <w:rFonts w:ascii="Times New Roman" w:eastAsia="Times New Roman" w:hAnsi="Times New Roman" w:cs="Times New Roman"/>
          <w:i/>
          <w:sz w:val="28"/>
          <w:szCs w:val="20"/>
          <w:lang w:eastAsia="ru-RU"/>
        </w:rPr>
        <w:t>і</w:t>
      </w:r>
      <w:r w:rsidRPr="006F6686">
        <w:rPr>
          <w:rFonts w:ascii="Times New Roman" w:eastAsia="Times New Roman" w:hAnsi="Times New Roman" w:cs="Times New Roman"/>
          <w:i/>
          <w:sz w:val="28"/>
          <w:szCs w:val="20"/>
          <w:lang w:eastAsia="ru-RU"/>
        </w:rPr>
        <w:t xml:space="preserve"> </w:t>
      </w:r>
      <w:r w:rsidR="003D4BED" w:rsidRPr="006F6686">
        <w:rPr>
          <w:rFonts w:ascii="Times New Roman" w:eastAsia="Times New Roman" w:hAnsi="Times New Roman" w:cs="Times New Roman"/>
          <w:i/>
          <w:sz w:val="28"/>
          <w:szCs w:val="20"/>
          <w:lang w:eastAsia="ru-RU"/>
        </w:rPr>
        <w:t>та</w:t>
      </w:r>
      <w:r w:rsidRPr="006F6686">
        <w:rPr>
          <w:rFonts w:ascii="Times New Roman" w:eastAsia="Times New Roman" w:hAnsi="Times New Roman" w:cs="Times New Roman"/>
          <w:i/>
          <w:sz w:val="28"/>
          <w:szCs w:val="20"/>
          <w:lang w:eastAsia="ru-RU"/>
        </w:rPr>
        <w:t xml:space="preserve"> небезпе</w:t>
      </w:r>
      <w:r w:rsidR="003D4BED" w:rsidRPr="006F6686">
        <w:rPr>
          <w:rFonts w:ascii="Times New Roman" w:eastAsia="Times New Roman" w:hAnsi="Times New Roman" w:cs="Times New Roman"/>
          <w:i/>
          <w:sz w:val="28"/>
          <w:szCs w:val="20"/>
          <w:lang w:eastAsia="ru-RU"/>
        </w:rPr>
        <w:t>чні виробничі фактори</w:t>
      </w:r>
      <w:r w:rsidRPr="006F6686">
        <w:rPr>
          <w:rFonts w:ascii="Times New Roman" w:eastAsia="Times New Roman" w:hAnsi="Times New Roman" w:cs="Times New Roman"/>
          <w:i/>
          <w:sz w:val="28"/>
          <w:szCs w:val="20"/>
          <w:lang w:eastAsia="ru-RU"/>
        </w:rPr>
        <w:t xml:space="preserve"> цеху</w:t>
      </w:r>
      <w:r w:rsidR="005F7C28" w:rsidRPr="006F6686">
        <w:rPr>
          <w:rFonts w:ascii="Times New Roman" w:eastAsia="Times New Roman" w:hAnsi="Times New Roman" w:cs="Times New Roman"/>
          <w:i/>
          <w:sz w:val="28"/>
          <w:szCs w:val="20"/>
          <w:lang w:eastAsia="ru-RU"/>
        </w:rPr>
        <w:t>, що проектується</w:t>
      </w:r>
      <w:r w:rsidRPr="006F6686">
        <w:rPr>
          <w:rFonts w:ascii="Times New Roman" w:eastAsia="Times New Roman" w:hAnsi="Times New Roman" w:cs="Times New Roman"/>
          <w:i/>
          <w:sz w:val="28"/>
          <w:szCs w:val="20"/>
          <w:lang w:eastAsia="ru-RU"/>
        </w:rPr>
        <w:t xml:space="preserve"> (відділенні, ділянці, лабораторії, офісі, конкретному робочому місці)</w:t>
      </w:r>
      <w:r w:rsidR="003D4BED" w:rsidRPr="006F6686">
        <w:rPr>
          <w:rFonts w:ascii="Times New Roman" w:eastAsia="Times New Roman" w:hAnsi="Times New Roman" w:cs="Times New Roman"/>
          <w:i/>
          <w:sz w:val="28"/>
          <w:szCs w:val="20"/>
          <w:lang w:eastAsia="ru-RU"/>
        </w:rPr>
        <w:t>,</w:t>
      </w:r>
      <w:r w:rsidRPr="006F6686">
        <w:rPr>
          <w:rFonts w:ascii="Times New Roman" w:eastAsia="Times New Roman" w:hAnsi="Times New Roman" w:cs="Times New Roman"/>
          <w:i/>
          <w:sz w:val="28"/>
          <w:szCs w:val="20"/>
          <w:lang w:eastAsia="ru-RU"/>
        </w:rPr>
        <w:t xml:space="preserve"> або при виконанні досліджень, розроблені заходи щодо їх зниження (або заходи щодо забе</w:t>
      </w:r>
      <w:r w:rsidR="007E188F" w:rsidRPr="006F6686">
        <w:rPr>
          <w:rFonts w:ascii="Times New Roman" w:eastAsia="Times New Roman" w:hAnsi="Times New Roman" w:cs="Times New Roman"/>
          <w:i/>
          <w:sz w:val="28"/>
          <w:szCs w:val="20"/>
          <w:lang w:eastAsia="ru-RU"/>
        </w:rPr>
        <w:t xml:space="preserve">зпечення сприятливих умов праці). </w:t>
      </w:r>
      <w:r w:rsidRPr="006F6686">
        <w:rPr>
          <w:rFonts w:ascii="Times New Roman" w:eastAsia="Times New Roman" w:hAnsi="Times New Roman" w:cs="Times New Roman"/>
          <w:i/>
          <w:sz w:val="28"/>
          <w:szCs w:val="20"/>
          <w:lang w:eastAsia="ru-RU"/>
        </w:rPr>
        <w:t>Виконані розрахунки .........., узагальнені питання пожежної профілактики</w:t>
      </w:r>
      <w:r w:rsidR="00256482" w:rsidRPr="006F6686">
        <w:rPr>
          <w:rFonts w:ascii="Times New Roman" w:eastAsia="Times New Roman" w:hAnsi="Times New Roman" w:cs="Times New Roman"/>
          <w:i/>
          <w:sz w:val="28"/>
          <w:szCs w:val="20"/>
          <w:lang w:eastAsia="ru-RU"/>
        </w:rPr>
        <w:t xml:space="preserve">, розглянуті питання впливу проектних рішень на навколишнє середовище та методи </w:t>
      </w:r>
      <w:r w:rsidR="00E52E82" w:rsidRPr="006F6686">
        <w:rPr>
          <w:rFonts w:ascii="Times New Roman" w:eastAsia="Times New Roman" w:hAnsi="Times New Roman" w:cs="Times New Roman"/>
          <w:i/>
          <w:sz w:val="28"/>
          <w:szCs w:val="20"/>
          <w:lang w:eastAsia="ru-RU"/>
        </w:rPr>
        <w:t xml:space="preserve">його </w:t>
      </w:r>
      <w:r w:rsidR="00256482" w:rsidRPr="006F6686">
        <w:rPr>
          <w:rFonts w:ascii="Times New Roman" w:eastAsia="Times New Roman" w:hAnsi="Times New Roman" w:cs="Times New Roman"/>
          <w:i/>
          <w:sz w:val="28"/>
          <w:szCs w:val="20"/>
          <w:lang w:eastAsia="ru-RU"/>
        </w:rPr>
        <w:t>захисту</w:t>
      </w:r>
      <w:r w:rsidR="0068165E" w:rsidRPr="006F6686">
        <w:rPr>
          <w:rFonts w:ascii="Times New Roman" w:eastAsia="Times New Roman" w:hAnsi="Times New Roman" w:cs="Times New Roman"/>
          <w:i/>
          <w:sz w:val="28"/>
          <w:szCs w:val="20"/>
          <w:lang w:eastAsia="ru-RU"/>
        </w:rPr>
        <w:t xml:space="preserve"> (або питання щодо впливу проектних рішень на навколишнє середовище розглянуті </w:t>
      </w:r>
      <w:r w:rsidR="00374CAA" w:rsidRPr="00A70421">
        <w:rPr>
          <w:rFonts w:ascii="Times New Roman" w:eastAsia="Times New Roman" w:hAnsi="Times New Roman" w:cs="Times New Roman"/>
          <w:i/>
          <w:sz w:val="28"/>
          <w:szCs w:val="20"/>
          <w:lang w:eastAsia="ru-RU"/>
        </w:rPr>
        <w:t xml:space="preserve">в </w:t>
      </w:r>
      <w:r w:rsidR="002915A3">
        <w:rPr>
          <w:rFonts w:ascii="Times New Roman" w:eastAsia="Times New Roman" w:hAnsi="Times New Roman" w:cs="Times New Roman"/>
          <w:i/>
          <w:sz w:val="28"/>
          <w:szCs w:val="20"/>
          <w:lang w:eastAsia="ru-RU"/>
        </w:rPr>
        <w:t>під</w:t>
      </w:r>
      <w:r w:rsidR="00374CAA" w:rsidRPr="006F6686">
        <w:rPr>
          <w:rFonts w:ascii="Times New Roman" w:eastAsia="Times New Roman" w:hAnsi="Times New Roman" w:cs="Times New Roman"/>
          <w:i/>
          <w:sz w:val="28"/>
          <w:szCs w:val="20"/>
          <w:lang w:eastAsia="ru-RU"/>
        </w:rPr>
        <w:t xml:space="preserve">розділі …… </w:t>
      </w:r>
      <w:r w:rsidR="0068165E" w:rsidRPr="006F6686">
        <w:rPr>
          <w:rFonts w:ascii="Times New Roman" w:eastAsia="Times New Roman" w:hAnsi="Times New Roman" w:cs="Times New Roman"/>
          <w:i/>
          <w:sz w:val="28"/>
          <w:szCs w:val="20"/>
          <w:lang w:eastAsia="ru-RU"/>
        </w:rPr>
        <w:t>основн</w:t>
      </w:r>
      <w:r w:rsidR="00A0122F" w:rsidRPr="006F6686">
        <w:rPr>
          <w:rFonts w:ascii="Times New Roman" w:eastAsia="Times New Roman" w:hAnsi="Times New Roman" w:cs="Times New Roman"/>
          <w:i/>
          <w:sz w:val="28"/>
          <w:szCs w:val="20"/>
          <w:lang w:eastAsia="ru-RU"/>
        </w:rPr>
        <w:t>о</w:t>
      </w:r>
      <w:r w:rsidR="00374CAA" w:rsidRPr="006F6686">
        <w:rPr>
          <w:rFonts w:ascii="Times New Roman" w:eastAsia="Times New Roman" w:hAnsi="Times New Roman" w:cs="Times New Roman"/>
          <w:i/>
          <w:sz w:val="28"/>
          <w:szCs w:val="20"/>
          <w:lang w:eastAsia="ru-RU"/>
        </w:rPr>
        <w:t>ї</w:t>
      </w:r>
      <w:r w:rsidR="0068165E" w:rsidRPr="006F6686">
        <w:rPr>
          <w:rFonts w:ascii="Times New Roman" w:eastAsia="Times New Roman" w:hAnsi="Times New Roman" w:cs="Times New Roman"/>
          <w:i/>
          <w:sz w:val="28"/>
          <w:szCs w:val="20"/>
          <w:lang w:eastAsia="ru-RU"/>
        </w:rPr>
        <w:t xml:space="preserve"> частин</w:t>
      </w:r>
      <w:r w:rsidR="002915A3">
        <w:rPr>
          <w:rFonts w:ascii="Times New Roman" w:eastAsia="Times New Roman" w:hAnsi="Times New Roman" w:cs="Times New Roman"/>
          <w:i/>
          <w:sz w:val="28"/>
          <w:szCs w:val="20"/>
          <w:lang w:eastAsia="ru-RU"/>
        </w:rPr>
        <w:t>и</w:t>
      </w:r>
      <w:r w:rsidR="0068165E" w:rsidRPr="006F6686">
        <w:rPr>
          <w:rFonts w:ascii="Times New Roman" w:eastAsia="Times New Roman" w:hAnsi="Times New Roman" w:cs="Times New Roman"/>
          <w:i/>
          <w:sz w:val="28"/>
          <w:szCs w:val="20"/>
          <w:lang w:eastAsia="ru-RU"/>
        </w:rPr>
        <w:t xml:space="preserve"> </w:t>
      </w:r>
      <w:r w:rsidR="002915A3">
        <w:rPr>
          <w:rFonts w:ascii="Times New Roman" w:eastAsia="Times New Roman" w:hAnsi="Times New Roman" w:cs="Times New Roman"/>
          <w:i/>
          <w:sz w:val="28"/>
          <w:szCs w:val="20"/>
          <w:lang w:eastAsia="ru-RU"/>
        </w:rPr>
        <w:t>пояснювальної записки</w:t>
      </w:r>
      <w:r w:rsidR="00E52E82" w:rsidRPr="006F6686">
        <w:rPr>
          <w:rFonts w:ascii="Times New Roman" w:eastAsia="Times New Roman" w:hAnsi="Times New Roman" w:cs="Times New Roman"/>
          <w:i/>
          <w:sz w:val="28"/>
          <w:szCs w:val="20"/>
          <w:lang w:eastAsia="ru-RU"/>
        </w:rPr>
        <w:t>)</w:t>
      </w:r>
      <w:r w:rsidRPr="006F6686">
        <w:rPr>
          <w:rFonts w:ascii="Times New Roman" w:eastAsia="Times New Roman" w:hAnsi="Times New Roman" w:cs="Times New Roman"/>
          <w:i/>
          <w:sz w:val="28"/>
          <w:szCs w:val="20"/>
          <w:lang w:eastAsia="ru-RU"/>
        </w:rPr>
        <w:t>».</w:t>
      </w:r>
      <w:r w:rsidR="00256482" w:rsidRPr="006F6686">
        <w:rPr>
          <w:rFonts w:ascii="Times New Roman" w:eastAsia="Times New Roman" w:hAnsi="Times New Roman" w:cs="Times New Roman"/>
          <w:i/>
          <w:sz w:val="28"/>
          <w:szCs w:val="20"/>
          <w:lang w:eastAsia="ru-RU"/>
        </w:rPr>
        <w:t xml:space="preserve"> </w:t>
      </w:r>
    </w:p>
    <w:p w:rsidR="004E5462" w:rsidRPr="006F6686" w:rsidRDefault="004E5462" w:rsidP="004533D1">
      <w:pPr>
        <w:spacing w:after="0" w:line="312" w:lineRule="auto"/>
        <w:ind w:firstLine="708"/>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Обсяг вступної частини 0,</w:t>
      </w:r>
      <w:r w:rsidR="00E02E1D" w:rsidRPr="006F6686">
        <w:rPr>
          <w:rFonts w:ascii="Times New Roman" w:eastAsia="Times New Roman" w:hAnsi="Times New Roman" w:cs="Times New Roman"/>
          <w:sz w:val="28"/>
          <w:szCs w:val="28"/>
          <w:lang w:eastAsia="ru-RU"/>
        </w:rPr>
        <w:t>4</w:t>
      </w:r>
      <w:r w:rsidRPr="006F6686">
        <w:rPr>
          <w:rFonts w:ascii="Times New Roman" w:eastAsia="Times New Roman" w:hAnsi="Times New Roman" w:cs="Times New Roman"/>
          <w:sz w:val="28"/>
          <w:szCs w:val="28"/>
          <w:lang w:eastAsia="ru-RU"/>
        </w:rPr>
        <w:t xml:space="preserve"> сторінки; вона йде безпосередньо після назви розділу без назви і нумерації; у змісті її наявність як окремого підрозділу не відображується.</w:t>
      </w:r>
    </w:p>
    <w:p w:rsidR="004E5462" w:rsidRPr="006F6686" w:rsidRDefault="004E5462" w:rsidP="004533D1">
      <w:pPr>
        <w:spacing w:after="0" w:line="312" w:lineRule="auto"/>
        <w:ind w:firstLine="708"/>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Основну частину розділу «Охорона праці</w:t>
      </w:r>
      <w:r w:rsidR="00E367C7"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w:t>
      </w:r>
      <w:r w:rsidR="00ED7B3D" w:rsidRPr="006F6686">
        <w:rPr>
          <w:rFonts w:ascii="Times New Roman" w:eastAsia="Times New Roman" w:hAnsi="Times New Roman" w:cs="Times New Roman"/>
          <w:sz w:val="28"/>
          <w:szCs w:val="28"/>
          <w:lang w:eastAsia="ru-RU"/>
        </w:rPr>
        <w:t xml:space="preserve"> для бакалаврів складають </w:t>
      </w:r>
      <w:r w:rsidR="00A12264" w:rsidRPr="006F6686">
        <w:rPr>
          <w:rFonts w:ascii="Times New Roman" w:eastAsia="Times New Roman" w:hAnsi="Times New Roman" w:cs="Times New Roman"/>
          <w:sz w:val="28"/>
          <w:szCs w:val="28"/>
          <w:lang w:eastAsia="ru-RU"/>
        </w:rPr>
        <w:t xml:space="preserve">наступні </w:t>
      </w:r>
      <w:r w:rsidR="00ED7B3D" w:rsidRPr="006F6686">
        <w:rPr>
          <w:rFonts w:ascii="Times New Roman" w:eastAsia="Times New Roman" w:hAnsi="Times New Roman" w:cs="Times New Roman"/>
          <w:sz w:val="28"/>
          <w:szCs w:val="28"/>
          <w:lang w:eastAsia="ru-RU"/>
        </w:rPr>
        <w:t>підрозділи</w:t>
      </w:r>
      <w:r w:rsidR="00A12264" w:rsidRPr="006F6686">
        <w:rPr>
          <w:rFonts w:ascii="Times New Roman" w:eastAsia="Times New Roman" w:hAnsi="Times New Roman" w:cs="Times New Roman"/>
          <w:sz w:val="28"/>
          <w:szCs w:val="28"/>
          <w:lang w:eastAsia="ru-RU"/>
        </w:rPr>
        <w:t>.</w:t>
      </w:r>
    </w:p>
    <w:p w:rsidR="004E5462" w:rsidRPr="006F6686" w:rsidRDefault="00B5749D" w:rsidP="00C522E9">
      <w:pPr>
        <w:pStyle w:val="af4"/>
        <w:numPr>
          <w:ilvl w:val="0"/>
          <w:numId w:val="24"/>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Загальна характеристика</w:t>
      </w:r>
      <w:r w:rsidR="004E5462" w:rsidRPr="006F6686">
        <w:rPr>
          <w:rFonts w:ascii="Times New Roman" w:eastAsia="Times New Roman" w:hAnsi="Times New Roman" w:cs="Times New Roman"/>
          <w:sz w:val="28"/>
          <w:szCs w:val="28"/>
          <w:lang w:eastAsia="ru-RU"/>
        </w:rPr>
        <w:t xml:space="preserve"> умов праці (</w:t>
      </w:r>
      <w:r w:rsidR="007B7B04" w:rsidRPr="006F6686">
        <w:rPr>
          <w:rFonts w:ascii="Times New Roman" w:eastAsia="Times New Roman" w:hAnsi="Times New Roman" w:cs="Times New Roman"/>
          <w:sz w:val="28"/>
          <w:szCs w:val="28"/>
          <w:lang w:eastAsia="ru-RU"/>
        </w:rPr>
        <w:t>1</w:t>
      </w:r>
      <w:r w:rsidR="004E5462" w:rsidRPr="006F6686">
        <w:rPr>
          <w:rFonts w:ascii="Times New Roman" w:eastAsia="Times New Roman" w:hAnsi="Times New Roman" w:cs="Times New Roman"/>
          <w:sz w:val="28"/>
          <w:szCs w:val="28"/>
          <w:lang w:eastAsia="ru-RU"/>
        </w:rPr>
        <w:t>-</w:t>
      </w:r>
      <w:r w:rsidR="007B7B04" w:rsidRPr="006F6686">
        <w:rPr>
          <w:rFonts w:ascii="Times New Roman" w:eastAsia="Times New Roman" w:hAnsi="Times New Roman" w:cs="Times New Roman"/>
          <w:sz w:val="28"/>
          <w:szCs w:val="28"/>
          <w:lang w:eastAsia="ru-RU"/>
        </w:rPr>
        <w:t>2</w:t>
      </w:r>
      <w:r w:rsidR="004E5462" w:rsidRPr="006F6686">
        <w:rPr>
          <w:rFonts w:ascii="Times New Roman" w:eastAsia="Times New Roman" w:hAnsi="Times New Roman" w:cs="Times New Roman"/>
          <w:sz w:val="28"/>
          <w:szCs w:val="28"/>
          <w:lang w:eastAsia="ru-RU"/>
        </w:rPr>
        <w:t xml:space="preserve"> с.)</w:t>
      </w:r>
      <w:r w:rsidR="00A12264" w:rsidRPr="006F6686">
        <w:rPr>
          <w:rFonts w:ascii="Times New Roman" w:eastAsia="Times New Roman" w:hAnsi="Times New Roman" w:cs="Times New Roman"/>
          <w:sz w:val="28"/>
          <w:szCs w:val="28"/>
          <w:lang w:eastAsia="ru-RU"/>
        </w:rPr>
        <w:t>.</w:t>
      </w:r>
    </w:p>
    <w:p w:rsidR="004E5462" w:rsidRPr="006F6686" w:rsidRDefault="004E5462" w:rsidP="00C522E9">
      <w:pPr>
        <w:pStyle w:val="af4"/>
        <w:numPr>
          <w:ilvl w:val="0"/>
          <w:numId w:val="24"/>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Техніка безпеки та пожежна </w:t>
      </w:r>
      <w:r w:rsidR="00B5749D" w:rsidRPr="006F6686">
        <w:rPr>
          <w:rFonts w:ascii="Times New Roman" w:eastAsia="Times New Roman" w:hAnsi="Times New Roman" w:cs="Times New Roman"/>
          <w:sz w:val="28"/>
          <w:szCs w:val="28"/>
          <w:lang w:eastAsia="ru-RU"/>
        </w:rPr>
        <w:t>профілактика</w:t>
      </w:r>
      <w:r w:rsidRPr="006F6686">
        <w:rPr>
          <w:rFonts w:ascii="Times New Roman" w:eastAsia="Times New Roman" w:hAnsi="Times New Roman" w:cs="Times New Roman"/>
          <w:sz w:val="28"/>
          <w:szCs w:val="28"/>
          <w:lang w:eastAsia="ru-RU"/>
        </w:rPr>
        <w:t xml:space="preserve"> (</w:t>
      </w:r>
      <w:r w:rsidR="00B31526" w:rsidRPr="006F6686">
        <w:rPr>
          <w:rFonts w:ascii="Times New Roman" w:eastAsia="Times New Roman" w:hAnsi="Times New Roman" w:cs="Times New Roman"/>
          <w:sz w:val="28"/>
          <w:szCs w:val="28"/>
          <w:lang w:eastAsia="ru-RU"/>
        </w:rPr>
        <w:t>2</w:t>
      </w:r>
      <w:r w:rsidRPr="006F6686">
        <w:rPr>
          <w:rFonts w:ascii="Times New Roman" w:eastAsia="Times New Roman" w:hAnsi="Times New Roman" w:cs="Times New Roman"/>
          <w:sz w:val="28"/>
          <w:szCs w:val="28"/>
          <w:lang w:eastAsia="ru-RU"/>
        </w:rPr>
        <w:t>-</w:t>
      </w:r>
      <w:r w:rsidR="00B31526" w:rsidRPr="006F6686">
        <w:rPr>
          <w:rFonts w:ascii="Times New Roman" w:eastAsia="Times New Roman" w:hAnsi="Times New Roman" w:cs="Times New Roman"/>
          <w:sz w:val="28"/>
          <w:szCs w:val="28"/>
          <w:lang w:eastAsia="ru-RU"/>
        </w:rPr>
        <w:t>3</w:t>
      </w:r>
      <w:r w:rsidRPr="006F6686">
        <w:rPr>
          <w:rFonts w:ascii="Times New Roman" w:eastAsia="Times New Roman" w:hAnsi="Times New Roman" w:cs="Times New Roman"/>
          <w:sz w:val="28"/>
          <w:szCs w:val="28"/>
          <w:lang w:eastAsia="ru-RU"/>
        </w:rPr>
        <w:t xml:space="preserve"> с.)</w:t>
      </w:r>
      <w:r w:rsidR="00A12264" w:rsidRPr="006F6686">
        <w:rPr>
          <w:rFonts w:ascii="Times New Roman" w:eastAsia="Times New Roman" w:hAnsi="Times New Roman" w:cs="Times New Roman"/>
          <w:sz w:val="28"/>
          <w:szCs w:val="28"/>
          <w:lang w:eastAsia="ru-RU"/>
        </w:rPr>
        <w:t>.</w:t>
      </w:r>
    </w:p>
    <w:p w:rsidR="007B7B04" w:rsidRPr="006F6686" w:rsidRDefault="007B7B04" w:rsidP="00C522E9">
      <w:pPr>
        <w:pStyle w:val="af4"/>
        <w:numPr>
          <w:ilvl w:val="0"/>
          <w:numId w:val="24"/>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Захист навколишнього середовища (1-2 с.)</w:t>
      </w:r>
      <w:r w:rsidR="00B31526" w:rsidRPr="006F6686">
        <w:rPr>
          <w:rFonts w:ascii="Times New Roman" w:eastAsia="Times New Roman" w:hAnsi="Times New Roman" w:cs="Times New Roman"/>
          <w:sz w:val="28"/>
          <w:szCs w:val="28"/>
          <w:lang w:eastAsia="ru-RU"/>
        </w:rPr>
        <w:t>.</w:t>
      </w:r>
    </w:p>
    <w:p w:rsidR="004E5462" w:rsidRPr="006F6686" w:rsidRDefault="004E5462" w:rsidP="004533D1">
      <w:pPr>
        <w:spacing w:after="0" w:line="312" w:lineRule="auto"/>
        <w:ind w:firstLine="708"/>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lastRenderedPageBreak/>
        <w:t>Основну частину розділу «Охорона праці</w:t>
      </w:r>
      <w:r w:rsidR="00B31526"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 xml:space="preserve">» </w:t>
      </w:r>
      <w:r w:rsidR="00A12264" w:rsidRPr="006F6686">
        <w:rPr>
          <w:rFonts w:ascii="Times New Roman" w:eastAsia="Times New Roman" w:hAnsi="Times New Roman" w:cs="Times New Roman"/>
          <w:sz w:val="28"/>
          <w:szCs w:val="28"/>
          <w:lang w:eastAsia="ru-RU"/>
        </w:rPr>
        <w:t xml:space="preserve">для </w:t>
      </w:r>
      <w:r w:rsidRPr="006F6686">
        <w:rPr>
          <w:rFonts w:ascii="Times New Roman" w:eastAsia="Times New Roman" w:hAnsi="Times New Roman" w:cs="Times New Roman"/>
          <w:sz w:val="28"/>
          <w:szCs w:val="28"/>
          <w:lang w:eastAsia="ru-RU"/>
        </w:rPr>
        <w:t>магістрів</w:t>
      </w:r>
      <w:r w:rsidR="00ED7B3D" w:rsidRPr="006F6686">
        <w:rPr>
          <w:rFonts w:ascii="Times New Roman" w:eastAsia="Times New Roman" w:hAnsi="Times New Roman" w:cs="Times New Roman"/>
          <w:sz w:val="28"/>
          <w:szCs w:val="28"/>
          <w:lang w:eastAsia="ru-RU"/>
        </w:rPr>
        <w:t xml:space="preserve"> складають підрозділи</w:t>
      </w:r>
      <w:r w:rsidR="00A12264" w:rsidRPr="006F6686">
        <w:rPr>
          <w:rFonts w:ascii="Times New Roman" w:eastAsia="Times New Roman" w:hAnsi="Times New Roman" w:cs="Times New Roman"/>
          <w:sz w:val="28"/>
          <w:szCs w:val="28"/>
          <w:lang w:eastAsia="ru-RU"/>
        </w:rPr>
        <w:t>.</w:t>
      </w:r>
    </w:p>
    <w:p w:rsidR="004E5462" w:rsidRPr="006F6686" w:rsidRDefault="004E5462" w:rsidP="00C522E9">
      <w:pPr>
        <w:pStyle w:val="af4"/>
        <w:numPr>
          <w:ilvl w:val="0"/>
          <w:numId w:val="25"/>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Аналіз умов праці та пожежної безпеки (</w:t>
      </w:r>
      <w:r w:rsidR="00C20DD7" w:rsidRPr="006F6686">
        <w:rPr>
          <w:rFonts w:ascii="Times New Roman" w:eastAsia="Times New Roman" w:hAnsi="Times New Roman" w:cs="Times New Roman"/>
          <w:sz w:val="28"/>
          <w:szCs w:val="28"/>
          <w:lang w:eastAsia="ru-RU"/>
        </w:rPr>
        <w:t>2</w:t>
      </w:r>
      <w:r w:rsidRPr="006F6686">
        <w:rPr>
          <w:rFonts w:ascii="Times New Roman" w:eastAsia="Times New Roman" w:hAnsi="Times New Roman" w:cs="Times New Roman"/>
          <w:sz w:val="28"/>
          <w:szCs w:val="28"/>
          <w:lang w:eastAsia="ru-RU"/>
        </w:rPr>
        <w:t>-</w:t>
      </w:r>
      <w:r w:rsidR="00C20DD7" w:rsidRPr="006F6686">
        <w:rPr>
          <w:rFonts w:ascii="Times New Roman" w:eastAsia="Times New Roman" w:hAnsi="Times New Roman" w:cs="Times New Roman"/>
          <w:sz w:val="28"/>
          <w:szCs w:val="28"/>
          <w:lang w:eastAsia="ru-RU"/>
        </w:rPr>
        <w:t>3</w:t>
      </w:r>
      <w:r w:rsidRPr="006F6686">
        <w:rPr>
          <w:rFonts w:ascii="Times New Roman" w:eastAsia="Times New Roman" w:hAnsi="Times New Roman" w:cs="Times New Roman"/>
          <w:sz w:val="28"/>
          <w:szCs w:val="28"/>
          <w:lang w:eastAsia="ru-RU"/>
        </w:rPr>
        <w:t xml:space="preserve"> с.)</w:t>
      </w:r>
      <w:r w:rsidR="00397C6A" w:rsidRPr="006F6686">
        <w:rPr>
          <w:rFonts w:ascii="Times New Roman" w:eastAsia="Times New Roman" w:hAnsi="Times New Roman" w:cs="Times New Roman"/>
          <w:sz w:val="28"/>
          <w:szCs w:val="28"/>
          <w:lang w:eastAsia="ru-RU"/>
        </w:rPr>
        <w:t>.</w:t>
      </w:r>
    </w:p>
    <w:p w:rsidR="004E5462" w:rsidRPr="006F6686" w:rsidRDefault="004E5462" w:rsidP="00C522E9">
      <w:pPr>
        <w:pStyle w:val="af4"/>
        <w:numPr>
          <w:ilvl w:val="0"/>
          <w:numId w:val="25"/>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Заходи поліпшення умов праці (</w:t>
      </w:r>
      <w:r w:rsidR="00C20DD7" w:rsidRPr="006F6686">
        <w:rPr>
          <w:rFonts w:ascii="Times New Roman" w:eastAsia="Times New Roman" w:hAnsi="Times New Roman" w:cs="Times New Roman"/>
          <w:sz w:val="28"/>
          <w:szCs w:val="28"/>
          <w:lang w:eastAsia="ru-RU"/>
        </w:rPr>
        <w:t>3</w:t>
      </w:r>
      <w:r w:rsidRPr="006F6686">
        <w:rPr>
          <w:rFonts w:ascii="Times New Roman" w:eastAsia="Times New Roman" w:hAnsi="Times New Roman" w:cs="Times New Roman"/>
          <w:sz w:val="28"/>
          <w:szCs w:val="28"/>
          <w:lang w:eastAsia="ru-RU"/>
        </w:rPr>
        <w:t>-</w:t>
      </w:r>
      <w:r w:rsidR="00C20DD7" w:rsidRPr="006F6686">
        <w:rPr>
          <w:rFonts w:ascii="Times New Roman" w:eastAsia="Times New Roman" w:hAnsi="Times New Roman" w:cs="Times New Roman"/>
          <w:sz w:val="28"/>
          <w:szCs w:val="28"/>
          <w:lang w:eastAsia="ru-RU"/>
        </w:rPr>
        <w:t>4</w:t>
      </w:r>
      <w:r w:rsidRPr="006F6686">
        <w:rPr>
          <w:rFonts w:ascii="Times New Roman" w:eastAsia="Times New Roman" w:hAnsi="Times New Roman" w:cs="Times New Roman"/>
          <w:sz w:val="28"/>
          <w:szCs w:val="28"/>
          <w:lang w:eastAsia="ru-RU"/>
        </w:rPr>
        <w:t xml:space="preserve"> с.)</w:t>
      </w:r>
      <w:r w:rsidR="00397C6A" w:rsidRPr="006F6686">
        <w:rPr>
          <w:rFonts w:ascii="Times New Roman" w:eastAsia="Times New Roman" w:hAnsi="Times New Roman" w:cs="Times New Roman"/>
          <w:sz w:val="28"/>
          <w:szCs w:val="28"/>
          <w:lang w:eastAsia="ru-RU"/>
        </w:rPr>
        <w:t>.</w:t>
      </w:r>
    </w:p>
    <w:p w:rsidR="00B31526" w:rsidRPr="006F6686" w:rsidRDefault="00B31526" w:rsidP="00C522E9">
      <w:pPr>
        <w:pStyle w:val="af4"/>
        <w:numPr>
          <w:ilvl w:val="0"/>
          <w:numId w:val="25"/>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Захист навколишнього середовища (</w:t>
      </w:r>
      <w:r w:rsidR="003C7664">
        <w:rPr>
          <w:rFonts w:ascii="Times New Roman" w:eastAsia="Times New Roman" w:hAnsi="Times New Roman" w:cs="Times New Roman"/>
          <w:sz w:val="28"/>
          <w:szCs w:val="28"/>
          <w:lang w:eastAsia="ru-RU"/>
        </w:rPr>
        <w:t>2</w:t>
      </w:r>
      <w:r w:rsidRPr="006F6686">
        <w:rPr>
          <w:rFonts w:ascii="Times New Roman" w:eastAsia="Times New Roman" w:hAnsi="Times New Roman" w:cs="Times New Roman"/>
          <w:sz w:val="28"/>
          <w:szCs w:val="28"/>
          <w:lang w:eastAsia="ru-RU"/>
        </w:rPr>
        <w:t>-</w:t>
      </w:r>
      <w:r w:rsidR="003C7664">
        <w:rPr>
          <w:rFonts w:ascii="Times New Roman" w:eastAsia="Times New Roman" w:hAnsi="Times New Roman" w:cs="Times New Roman"/>
          <w:sz w:val="28"/>
          <w:szCs w:val="28"/>
          <w:lang w:eastAsia="ru-RU"/>
        </w:rPr>
        <w:t>3</w:t>
      </w:r>
      <w:r w:rsidRPr="006F6686">
        <w:rPr>
          <w:rFonts w:ascii="Times New Roman" w:eastAsia="Times New Roman" w:hAnsi="Times New Roman" w:cs="Times New Roman"/>
          <w:sz w:val="28"/>
          <w:szCs w:val="28"/>
          <w:lang w:eastAsia="ru-RU"/>
        </w:rPr>
        <w:t xml:space="preserve"> с.).</w:t>
      </w:r>
    </w:p>
    <w:p w:rsidR="00AF687B" w:rsidRPr="006F6686" w:rsidRDefault="00AF687B" w:rsidP="004533D1">
      <w:pPr>
        <w:spacing w:after="0" w:line="312" w:lineRule="auto"/>
        <w:jc w:val="both"/>
        <w:rPr>
          <w:rFonts w:ascii="Times New Roman" w:eastAsia="Times New Roman" w:hAnsi="Times New Roman" w:cs="Times New Roman"/>
          <w:b/>
          <w:sz w:val="28"/>
          <w:szCs w:val="28"/>
          <w:lang w:eastAsia="ru-RU"/>
        </w:rPr>
      </w:pPr>
    </w:p>
    <w:p w:rsidR="004E5462" w:rsidRPr="006F6686" w:rsidRDefault="00397C6A" w:rsidP="00397C6A">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2.</w:t>
      </w:r>
      <w:r w:rsidR="00A224FF" w:rsidRPr="006F6686">
        <w:rPr>
          <w:rFonts w:ascii="Times New Roman" w:eastAsia="Times New Roman" w:hAnsi="Times New Roman" w:cs="Times New Roman"/>
          <w:b/>
          <w:sz w:val="28"/>
          <w:szCs w:val="28"/>
          <w:lang w:eastAsia="ru-RU"/>
        </w:rPr>
        <w:t xml:space="preserve">1 </w:t>
      </w:r>
      <w:r w:rsidR="00B5749D" w:rsidRPr="006F6686">
        <w:rPr>
          <w:rFonts w:ascii="Times New Roman" w:eastAsia="Times New Roman" w:hAnsi="Times New Roman" w:cs="Times New Roman"/>
          <w:b/>
          <w:sz w:val="28"/>
          <w:szCs w:val="28"/>
          <w:lang w:eastAsia="ru-RU"/>
        </w:rPr>
        <w:t>Загальна характеристика умов праці</w:t>
      </w:r>
    </w:p>
    <w:p w:rsidR="00A224FF" w:rsidRPr="006F6686" w:rsidRDefault="00A224FF" w:rsidP="004533D1">
      <w:pPr>
        <w:spacing w:after="0" w:line="312" w:lineRule="auto"/>
        <w:ind w:firstLine="709"/>
        <w:jc w:val="both"/>
        <w:rPr>
          <w:rFonts w:ascii="Times New Roman" w:eastAsia="Times New Roman" w:hAnsi="Times New Roman"/>
          <w:sz w:val="28"/>
          <w:szCs w:val="28"/>
          <w:lang w:eastAsia="ru-RU"/>
        </w:rPr>
      </w:pPr>
    </w:p>
    <w:p w:rsidR="00A224FF" w:rsidRPr="006F6686" w:rsidRDefault="00A224FF" w:rsidP="004533D1">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Студент аналізує умови праці на конкретному об'єкті з точки зору виявлення можливих (потенційних) небезпечних і шкідливих виробничих чинників (фізичних, хімічних, біологічних, психофізіологічних і і</w:t>
      </w:r>
      <w:r w:rsidR="00397C6A" w:rsidRPr="006F6686">
        <w:rPr>
          <w:rFonts w:ascii="Times New Roman" w:eastAsia="Times New Roman" w:hAnsi="Times New Roman"/>
          <w:sz w:val="28"/>
          <w:szCs w:val="28"/>
          <w:lang w:eastAsia="ru-RU"/>
        </w:rPr>
        <w:t>н</w:t>
      </w:r>
      <w:r w:rsidRPr="006F6686">
        <w:rPr>
          <w:rFonts w:ascii="Times New Roman" w:eastAsia="Times New Roman" w:hAnsi="Times New Roman"/>
          <w:sz w:val="28"/>
          <w:szCs w:val="28"/>
          <w:lang w:eastAsia="ru-RU"/>
        </w:rPr>
        <w:t>.), що створюються технічними засобами, технологічними процесами, невірною організацією праці у виробничих приміщеннях та на робочих місцях.</w:t>
      </w:r>
    </w:p>
    <w:p w:rsidR="00A224FF" w:rsidRPr="006F6686" w:rsidRDefault="00ED7B3D" w:rsidP="004533D1">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Н</w:t>
      </w:r>
      <w:r w:rsidR="00A224FF" w:rsidRPr="006F6686">
        <w:rPr>
          <w:rFonts w:ascii="Times New Roman" w:eastAsia="Times New Roman" w:hAnsi="Times New Roman"/>
          <w:sz w:val="28"/>
          <w:szCs w:val="28"/>
          <w:lang w:eastAsia="ru-RU"/>
        </w:rPr>
        <w:t>еобхідно вказати найменування підприємства, цеху, дільниці, приміщення, для якого виконується аналіз. Вказати, в якому будинку і на якому поверсі воно знаходиться, скільки робочих місць, яке є обладнання. Виходячи з норм для виробничих приміщень або на окремі робочі місця та наявності основного й допоміжного обладнання, необхідно оцінити площу та об</w:t>
      </w:r>
      <w:r w:rsidR="00397C6A" w:rsidRPr="006F6686">
        <w:rPr>
          <w:rFonts w:ascii="Times New Roman" w:eastAsia="Times New Roman" w:hAnsi="Times New Roman"/>
          <w:sz w:val="28"/>
          <w:szCs w:val="28"/>
          <w:lang w:eastAsia="ru-RU"/>
        </w:rPr>
        <w:t>сяг</w:t>
      </w:r>
      <w:r w:rsidR="00A224FF" w:rsidRPr="006F6686">
        <w:rPr>
          <w:rFonts w:ascii="Times New Roman" w:eastAsia="Times New Roman" w:hAnsi="Times New Roman"/>
          <w:sz w:val="28"/>
          <w:szCs w:val="28"/>
          <w:lang w:eastAsia="ru-RU"/>
        </w:rPr>
        <w:t xml:space="preserve"> виробничого приміщення</w:t>
      </w:r>
      <w:r w:rsidR="0032286A" w:rsidRPr="006F6686">
        <w:rPr>
          <w:rFonts w:ascii="Times New Roman" w:eastAsia="Times New Roman" w:hAnsi="Times New Roman"/>
          <w:sz w:val="28"/>
          <w:szCs w:val="28"/>
          <w:lang w:eastAsia="ru-RU"/>
        </w:rPr>
        <w:t xml:space="preserve"> згідно з ДБН В.2.2-28:2010, для приміщень з комп’ютерною технікою у відповідності до ДСанПіН 3.3.2.007-98</w:t>
      </w:r>
      <w:r w:rsidR="00A224FF" w:rsidRPr="006F6686">
        <w:rPr>
          <w:rFonts w:ascii="Times New Roman" w:eastAsia="Times New Roman" w:hAnsi="Times New Roman"/>
          <w:sz w:val="28"/>
          <w:szCs w:val="28"/>
          <w:lang w:eastAsia="ru-RU"/>
        </w:rPr>
        <w:t>. Виходячи з норм ДСП 173-96, оцінити клас небезпеки виробництва та визначити розмір санітарно-захисної зони.</w:t>
      </w:r>
    </w:p>
    <w:p w:rsidR="00A224FF" w:rsidRPr="006F6686" w:rsidRDefault="00A224FF" w:rsidP="004533D1">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 xml:space="preserve">Також необхідно вказати системи опалювання та кондиціювання відповідно до </w:t>
      </w:r>
      <w:r w:rsidRPr="006F6686">
        <w:rPr>
          <w:rFonts w:ascii="Times New Roman" w:eastAsia="Times New Roman" w:hAnsi="Times New Roman" w:cs="Times New Roman"/>
          <w:sz w:val="28"/>
          <w:szCs w:val="20"/>
          <w:lang w:eastAsia="ru-RU"/>
        </w:rPr>
        <w:t xml:space="preserve">ДБН </w:t>
      </w:r>
      <w:r w:rsidR="00B22F45" w:rsidRPr="006F6686">
        <w:rPr>
          <w:rFonts w:ascii="Times New Roman" w:eastAsia="Times New Roman" w:hAnsi="Times New Roman" w:cs="Times New Roman"/>
          <w:sz w:val="28"/>
          <w:szCs w:val="28"/>
          <w:lang w:eastAsia="ru-RU"/>
        </w:rPr>
        <w:t>В.2.5-67:2013</w:t>
      </w:r>
      <w:r w:rsidRPr="006F6686">
        <w:rPr>
          <w:rFonts w:ascii="Times New Roman" w:eastAsia="Times New Roman" w:hAnsi="Times New Roman"/>
          <w:sz w:val="28"/>
          <w:szCs w:val="28"/>
          <w:lang w:eastAsia="ru-RU"/>
        </w:rPr>
        <w:t>, вказати яке оформлення інтер′єру приміщення; забарвлення стін, стелі, підлоги, обладнання. Стіни, стелі і внутрішні конструкції приміщень мають бути забарвлені згідно з СН 181-70.</w:t>
      </w:r>
    </w:p>
    <w:p w:rsidR="00A224FF" w:rsidRPr="006F6686" w:rsidRDefault="00A224FF" w:rsidP="004533D1">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Розгляд потенційно небезпечних та шкідливих виробничих чинників починають за ГОСТ 12.0.003-74</w:t>
      </w:r>
      <w:r w:rsidR="004560F7" w:rsidRPr="006F6686">
        <w:rPr>
          <w:rFonts w:ascii="Times New Roman" w:eastAsia="Times New Roman" w:hAnsi="Times New Roman"/>
          <w:sz w:val="28"/>
          <w:szCs w:val="28"/>
          <w:lang w:eastAsia="ru-RU"/>
        </w:rPr>
        <w:t>,</w:t>
      </w:r>
      <w:r w:rsidRPr="006F6686">
        <w:rPr>
          <w:rFonts w:ascii="Times New Roman" w:eastAsia="Times New Roman" w:hAnsi="Times New Roman"/>
          <w:sz w:val="28"/>
          <w:szCs w:val="28"/>
          <w:lang w:eastAsia="ru-RU"/>
        </w:rPr>
        <w:t xml:space="preserve"> де визначаються основні шкідливі та небезпечні фактори. Далі проводиться аналіз санітарно-гігієнічних умов у виробничому приміщенні та на робочих місцях: мікроклімату, загазованості, запиленості</w:t>
      </w:r>
      <w:r w:rsidRPr="006F6686">
        <w:rPr>
          <w:rFonts w:ascii="Times New Roman" w:eastAsia="Times New Roman" w:hAnsi="Times New Roman"/>
          <w:sz w:val="28"/>
          <w:szCs w:val="28"/>
          <w:lang w:eastAsia="uk-UA"/>
        </w:rPr>
        <w:t xml:space="preserve">, </w:t>
      </w:r>
      <w:r w:rsidRPr="006F6686">
        <w:rPr>
          <w:rFonts w:ascii="Times New Roman" w:eastAsia="Times New Roman" w:hAnsi="Times New Roman"/>
          <w:sz w:val="28"/>
          <w:szCs w:val="28"/>
          <w:lang w:eastAsia="ru-RU"/>
        </w:rPr>
        <w:t xml:space="preserve">освітленості робочих поверхонь, шумів, випромінювань і ін. При цьому встановлюють за фактичними або літературними даними можливі джерела небезпечних та шкідливих виробничих чинників, їх характеристику. </w:t>
      </w:r>
    </w:p>
    <w:p w:rsidR="00A224FF" w:rsidRPr="006F6686" w:rsidRDefault="00A224FF" w:rsidP="004533D1">
      <w:pPr>
        <w:widowControl w:val="0"/>
        <w:autoSpaceDE w:val="0"/>
        <w:autoSpaceDN w:val="0"/>
        <w:adjustRightInd w:val="0"/>
        <w:spacing w:after="0" w:line="312" w:lineRule="auto"/>
        <w:ind w:right="-43" w:firstLine="709"/>
        <w:jc w:val="both"/>
        <w:rPr>
          <w:rFonts w:ascii="Times New Roman" w:eastAsia="Times New Roman" w:hAnsi="Times New Roman"/>
          <w:spacing w:val="-7"/>
          <w:sz w:val="28"/>
          <w:szCs w:val="28"/>
          <w:lang w:eastAsia="ru-RU"/>
        </w:rPr>
      </w:pPr>
      <w:r w:rsidRPr="006F6686">
        <w:rPr>
          <w:rFonts w:ascii="Times New Roman" w:eastAsia="Times New Roman" w:hAnsi="Times New Roman"/>
          <w:sz w:val="28"/>
          <w:szCs w:val="28"/>
          <w:lang w:eastAsia="ru-RU"/>
        </w:rPr>
        <w:t xml:space="preserve">Розпочинають розгляд з визначення у відповідності до ДСН 3.3.6.042-99 </w:t>
      </w:r>
      <w:r w:rsidRPr="006F6686">
        <w:rPr>
          <w:rFonts w:ascii="Times New Roman" w:eastAsia="Times New Roman" w:hAnsi="Times New Roman"/>
          <w:spacing w:val="-7"/>
          <w:sz w:val="28"/>
          <w:szCs w:val="28"/>
          <w:lang w:eastAsia="ru-RU"/>
        </w:rPr>
        <w:lastRenderedPageBreak/>
        <w:t>категорії важкості робіт у приміщенні</w:t>
      </w:r>
      <w:r w:rsidRPr="006F6686">
        <w:rPr>
          <w:rFonts w:ascii="Times New Roman" w:eastAsia="Times New Roman" w:hAnsi="Times New Roman"/>
          <w:sz w:val="28"/>
          <w:szCs w:val="28"/>
          <w:lang w:eastAsia="ru-RU"/>
        </w:rPr>
        <w:t xml:space="preserve"> за енерговитратами та метеорологічні умови праці</w:t>
      </w:r>
      <w:r w:rsidRPr="006F6686">
        <w:rPr>
          <w:rFonts w:ascii="Times New Roman" w:eastAsia="Times New Roman" w:hAnsi="Times New Roman"/>
          <w:spacing w:val="-7"/>
          <w:sz w:val="28"/>
          <w:szCs w:val="28"/>
          <w:lang w:eastAsia="ru-RU"/>
        </w:rPr>
        <w:t>. На основі визначеної категорії важкості робіт та типу приміщення (виробниче або допоміжне, суспільне) обирають оптимальні або припустимі параметри</w:t>
      </w:r>
      <w:r w:rsidR="0032286A" w:rsidRPr="006F6686">
        <w:rPr>
          <w:rFonts w:ascii="Times New Roman" w:eastAsia="Times New Roman" w:hAnsi="Times New Roman"/>
          <w:spacing w:val="-7"/>
          <w:sz w:val="28"/>
          <w:szCs w:val="28"/>
          <w:lang w:eastAsia="ru-RU"/>
        </w:rPr>
        <w:t xml:space="preserve"> </w:t>
      </w:r>
      <w:r w:rsidRPr="006F6686">
        <w:rPr>
          <w:rFonts w:ascii="Times New Roman" w:eastAsia="Times New Roman" w:hAnsi="Times New Roman"/>
          <w:spacing w:val="-7"/>
          <w:sz w:val="28"/>
          <w:szCs w:val="28"/>
          <w:lang w:eastAsia="ru-RU"/>
        </w:rPr>
        <w:t xml:space="preserve">метеорологічних умов </w:t>
      </w:r>
      <w:r w:rsidR="000E3EAD" w:rsidRPr="006F6686">
        <w:rPr>
          <w:rFonts w:ascii="Times New Roman" w:eastAsia="Times New Roman" w:hAnsi="Times New Roman" w:cs="Times New Roman"/>
          <w:spacing w:val="-7"/>
          <w:sz w:val="28"/>
          <w:szCs w:val="28"/>
          <w:lang w:eastAsia="ru-RU"/>
        </w:rPr>
        <w:t>−</w:t>
      </w:r>
      <w:r w:rsidR="000E3EAD" w:rsidRPr="006F6686">
        <w:rPr>
          <w:rFonts w:ascii="Times New Roman" w:eastAsia="Times New Roman" w:hAnsi="Times New Roman"/>
          <w:spacing w:val="-7"/>
          <w:sz w:val="28"/>
          <w:szCs w:val="28"/>
          <w:lang w:eastAsia="ru-RU"/>
        </w:rPr>
        <w:t xml:space="preserve"> </w:t>
      </w:r>
      <w:r w:rsidRPr="006F6686">
        <w:rPr>
          <w:rFonts w:ascii="Times New Roman" w:eastAsia="Times New Roman" w:hAnsi="Times New Roman"/>
          <w:spacing w:val="-7"/>
          <w:sz w:val="28"/>
          <w:szCs w:val="28"/>
          <w:lang w:eastAsia="ru-RU"/>
        </w:rPr>
        <w:t xml:space="preserve">температуру, відносну вологість, швидкість руху повітря встановлюють для теплої та холодної пори року за </w:t>
      </w:r>
      <w:r w:rsidRPr="006F6686">
        <w:rPr>
          <w:rFonts w:ascii="Times New Roman" w:eastAsia="Times New Roman" w:hAnsi="Times New Roman"/>
          <w:sz w:val="28"/>
          <w:szCs w:val="28"/>
          <w:lang w:eastAsia="ru-RU"/>
        </w:rPr>
        <w:t>ДСН 3.3.6.042-99</w:t>
      </w:r>
      <w:r w:rsidRPr="006F6686">
        <w:rPr>
          <w:rFonts w:ascii="Times New Roman" w:eastAsia="Times New Roman" w:hAnsi="Times New Roman"/>
          <w:spacing w:val="-7"/>
          <w:sz w:val="28"/>
          <w:szCs w:val="28"/>
          <w:lang w:eastAsia="ru-RU"/>
        </w:rPr>
        <w:t xml:space="preserve">. </w:t>
      </w:r>
      <w:r w:rsidR="000E3EAD" w:rsidRPr="006F6686">
        <w:rPr>
          <w:rFonts w:ascii="Times New Roman" w:eastAsia="Times New Roman" w:hAnsi="Times New Roman"/>
          <w:spacing w:val="-7"/>
          <w:sz w:val="28"/>
          <w:szCs w:val="28"/>
          <w:lang w:eastAsia="ru-RU"/>
        </w:rPr>
        <w:t xml:space="preserve">Відповідно </w:t>
      </w:r>
      <w:r w:rsidRPr="006F6686">
        <w:rPr>
          <w:rFonts w:ascii="Times New Roman" w:eastAsia="Times New Roman" w:hAnsi="Times New Roman"/>
          <w:spacing w:val="-7"/>
          <w:sz w:val="28"/>
          <w:szCs w:val="28"/>
          <w:lang w:eastAsia="ru-RU"/>
        </w:rPr>
        <w:t>того ж документа також визначають нормативну інтенсивність тепло</w:t>
      </w:r>
      <w:r w:rsidR="000E3EAD" w:rsidRPr="006F6686">
        <w:rPr>
          <w:rFonts w:ascii="Times New Roman" w:eastAsia="Times New Roman" w:hAnsi="Times New Roman"/>
          <w:spacing w:val="-7"/>
          <w:sz w:val="28"/>
          <w:szCs w:val="28"/>
          <w:lang w:eastAsia="ru-RU"/>
        </w:rPr>
        <w:t>вого опромінювання в приміщенні</w:t>
      </w:r>
      <w:r w:rsidRPr="006F6686">
        <w:rPr>
          <w:rFonts w:ascii="Times New Roman" w:eastAsia="Times New Roman" w:hAnsi="Times New Roman"/>
          <w:spacing w:val="-7"/>
          <w:sz w:val="28"/>
          <w:szCs w:val="28"/>
          <w:lang w:eastAsia="ru-RU"/>
        </w:rPr>
        <w:t xml:space="preserve"> та вказують його джерела.</w:t>
      </w:r>
    </w:p>
    <w:p w:rsidR="00A224FF" w:rsidRPr="006F6686" w:rsidRDefault="00A224FF" w:rsidP="004533D1">
      <w:pPr>
        <w:widowControl w:val="0"/>
        <w:autoSpaceDE w:val="0"/>
        <w:autoSpaceDN w:val="0"/>
        <w:adjustRightInd w:val="0"/>
        <w:spacing w:after="0" w:line="312" w:lineRule="auto"/>
        <w:ind w:right="-43" w:firstLine="709"/>
        <w:jc w:val="both"/>
        <w:rPr>
          <w:rFonts w:ascii="Times New Roman" w:eastAsia="Times New Roman" w:hAnsi="Times New Roman"/>
          <w:sz w:val="28"/>
          <w:szCs w:val="28"/>
          <w:lang w:eastAsia="uk-UA"/>
        </w:rPr>
      </w:pPr>
      <w:r w:rsidRPr="006F6686">
        <w:rPr>
          <w:rFonts w:ascii="Times New Roman" w:eastAsia="Times New Roman" w:hAnsi="Times New Roman"/>
          <w:sz w:val="28"/>
          <w:szCs w:val="28"/>
          <w:lang w:eastAsia="uk-UA"/>
        </w:rPr>
        <w:t xml:space="preserve">При наявності місць можливого виділення до приміщення шкідливих речовин (процеси, обладнання) обов’язково вказують джерела викиду, види шкідливих речовин (гази, пари, пил), їх дію на організм, гранично допустиму концентрацію (ГДК), клас небезпеки та можливий негативний вплив для кожної з них згідно з ГОСТ 12.1.005-88.  </w:t>
      </w:r>
    </w:p>
    <w:p w:rsidR="00A224FF" w:rsidRPr="006F6686" w:rsidRDefault="00A224FF" w:rsidP="004533D1">
      <w:pPr>
        <w:widowControl w:val="0"/>
        <w:autoSpaceDE w:val="0"/>
        <w:autoSpaceDN w:val="0"/>
        <w:adjustRightInd w:val="0"/>
        <w:spacing w:after="0" w:line="312" w:lineRule="auto"/>
        <w:ind w:right="-43" w:firstLine="709"/>
        <w:jc w:val="both"/>
        <w:rPr>
          <w:rFonts w:ascii="Times New Roman" w:eastAsia="Times New Roman" w:hAnsi="Times New Roman"/>
          <w:sz w:val="28"/>
          <w:szCs w:val="28"/>
          <w:lang w:eastAsia="uk-UA"/>
        </w:rPr>
      </w:pPr>
      <w:r w:rsidRPr="006F6686">
        <w:rPr>
          <w:rFonts w:ascii="Times New Roman" w:eastAsia="Times New Roman" w:hAnsi="Times New Roman"/>
          <w:sz w:val="28"/>
          <w:szCs w:val="28"/>
          <w:lang w:eastAsia="uk-UA"/>
        </w:rPr>
        <w:t xml:space="preserve">При проведенні аналізу виявляють джерела генерації механічного, аеродинамічного, гідродинамічного, електромагнітного шуму у приміщенні, ультразвуку, інфразвуку, </w:t>
      </w:r>
      <w:r w:rsidRPr="006F6686">
        <w:rPr>
          <w:rFonts w:ascii="Times New Roman" w:eastAsia="Times New Roman" w:hAnsi="Times New Roman"/>
          <w:spacing w:val="-7"/>
          <w:sz w:val="28"/>
          <w:szCs w:val="28"/>
          <w:lang w:eastAsia="ru-RU"/>
        </w:rPr>
        <w:t>виникнення вібрації;</w:t>
      </w:r>
      <w:r w:rsidR="000E3EAD" w:rsidRPr="006F6686">
        <w:rPr>
          <w:rFonts w:ascii="Times New Roman" w:eastAsia="Times New Roman" w:hAnsi="Times New Roman"/>
          <w:sz w:val="28"/>
          <w:szCs w:val="28"/>
          <w:lang w:eastAsia="uk-UA"/>
        </w:rPr>
        <w:t xml:space="preserve"> вплив шуму, ультра</w:t>
      </w:r>
      <w:r w:rsidRPr="006F6686">
        <w:rPr>
          <w:rFonts w:ascii="Times New Roman" w:eastAsia="Times New Roman" w:hAnsi="Times New Roman"/>
          <w:sz w:val="28"/>
          <w:szCs w:val="28"/>
          <w:lang w:eastAsia="uk-UA"/>
        </w:rPr>
        <w:t xml:space="preserve">- та інфразвуку, </w:t>
      </w:r>
      <w:r w:rsidRPr="006F6686">
        <w:rPr>
          <w:rFonts w:ascii="Times New Roman" w:eastAsia="Times New Roman" w:hAnsi="Times New Roman"/>
          <w:spacing w:val="-7"/>
          <w:sz w:val="28"/>
          <w:szCs w:val="28"/>
          <w:lang w:eastAsia="ru-RU"/>
        </w:rPr>
        <w:t xml:space="preserve">загальної та локальної вібрації </w:t>
      </w:r>
      <w:r w:rsidRPr="006F6686">
        <w:rPr>
          <w:rFonts w:ascii="Times New Roman" w:eastAsia="Times New Roman" w:hAnsi="Times New Roman"/>
          <w:sz w:val="28"/>
          <w:szCs w:val="28"/>
          <w:lang w:eastAsia="uk-UA"/>
        </w:rPr>
        <w:t>на здоров′я та працездатність людини; гранично допустимий рівень (ГДР) шуму, ультразвуку за ДСН-3.3.6.037-99.</w:t>
      </w:r>
    </w:p>
    <w:p w:rsidR="00307391" w:rsidRPr="006F6686" w:rsidRDefault="00A224FF" w:rsidP="004533D1">
      <w:pPr>
        <w:widowControl w:val="0"/>
        <w:autoSpaceDE w:val="0"/>
        <w:autoSpaceDN w:val="0"/>
        <w:adjustRightInd w:val="0"/>
        <w:spacing w:after="0" w:line="312" w:lineRule="auto"/>
        <w:ind w:right="-43" w:firstLine="709"/>
        <w:jc w:val="both"/>
        <w:rPr>
          <w:rFonts w:ascii="Times New Roman" w:eastAsia="Times New Roman" w:hAnsi="Times New Roman"/>
          <w:sz w:val="28"/>
          <w:szCs w:val="28"/>
          <w:lang w:eastAsia="uk-UA"/>
        </w:rPr>
      </w:pPr>
      <w:r w:rsidRPr="006F6686">
        <w:rPr>
          <w:rFonts w:ascii="Times New Roman" w:eastAsia="Times New Roman" w:hAnsi="Times New Roman"/>
          <w:sz w:val="28"/>
          <w:szCs w:val="28"/>
          <w:lang w:eastAsia="uk-UA"/>
        </w:rPr>
        <w:t xml:space="preserve">На </w:t>
      </w:r>
      <w:r w:rsidR="000E3EAD" w:rsidRPr="006F6686">
        <w:rPr>
          <w:rFonts w:ascii="Times New Roman" w:eastAsia="Times New Roman" w:hAnsi="Times New Roman"/>
          <w:sz w:val="28"/>
          <w:szCs w:val="28"/>
          <w:lang w:eastAsia="uk-UA"/>
        </w:rPr>
        <w:t>підстав</w:t>
      </w:r>
      <w:r w:rsidRPr="006F6686">
        <w:rPr>
          <w:rFonts w:ascii="Times New Roman" w:eastAsia="Times New Roman" w:hAnsi="Times New Roman"/>
          <w:sz w:val="28"/>
          <w:szCs w:val="28"/>
          <w:lang w:eastAsia="uk-UA"/>
        </w:rPr>
        <w:t>і ДСН-3.3.6.039-99 визначають види вібрації, джерела вібрації в приміщені а</w:t>
      </w:r>
      <w:r w:rsidR="000E3EAD" w:rsidRPr="006F6686">
        <w:rPr>
          <w:rFonts w:ascii="Times New Roman" w:eastAsia="Times New Roman" w:hAnsi="Times New Roman"/>
          <w:sz w:val="28"/>
          <w:szCs w:val="28"/>
          <w:lang w:eastAsia="uk-UA"/>
        </w:rPr>
        <w:t>бо ззовні та вид цієї вібрації,</w:t>
      </w:r>
      <w:r w:rsidRPr="006F6686">
        <w:rPr>
          <w:rFonts w:ascii="Times New Roman" w:eastAsia="Times New Roman" w:hAnsi="Times New Roman"/>
          <w:sz w:val="28"/>
          <w:szCs w:val="28"/>
          <w:lang w:eastAsia="uk-UA"/>
        </w:rPr>
        <w:t xml:space="preserve"> її нормативні параметри та негативний вплив на людину.</w:t>
      </w:r>
    </w:p>
    <w:p w:rsidR="00A224FF" w:rsidRPr="006F6686" w:rsidRDefault="00A224FF" w:rsidP="004533D1">
      <w:pPr>
        <w:widowControl w:val="0"/>
        <w:autoSpaceDE w:val="0"/>
        <w:autoSpaceDN w:val="0"/>
        <w:adjustRightInd w:val="0"/>
        <w:spacing w:after="0" w:line="312" w:lineRule="auto"/>
        <w:ind w:firstLine="709"/>
        <w:jc w:val="both"/>
        <w:rPr>
          <w:rFonts w:ascii="Times New Roman" w:eastAsia="Times New Roman" w:hAnsi="Times New Roman"/>
          <w:bCs/>
          <w:sz w:val="28"/>
          <w:szCs w:val="28"/>
          <w:lang w:eastAsia="ru-RU"/>
        </w:rPr>
      </w:pPr>
      <w:r w:rsidRPr="006F6686">
        <w:rPr>
          <w:rFonts w:ascii="Times New Roman" w:eastAsia="Times New Roman" w:hAnsi="Times New Roman"/>
          <w:bCs/>
          <w:sz w:val="28"/>
          <w:szCs w:val="28"/>
          <w:lang w:eastAsia="ru-RU"/>
        </w:rPr>
        <w:t xml:space="preserve">При проведенні аналізу </w:t>
      </w:r>
      <w:r w:rsidR="0032286A" w:rsidRPr="006F6686">
        <w:rPr>
          <w:rFonts w:ascii="Times New Roman" w:eastAsia="Times New Roman" w:hAnsi="Times New Roman" w:cs="Times New Roman"/>
          <w:sz w:val="28"/>
          <w:szCs w:val="28"/>
          <w:lang w:eastAsia="ru-RU"/>
        </w:rPr>
        <w:t>умов праці</w:t>
      </w:r>
      <w:r w:rsidR="0032286A" w:rsidRPr="006F6686">
        <w:rPr>
          <w:rFonts w:ascii="Times New Roman" w:eastAsia="Times New Roman" w:hAnsi="Times New Roman"/>
          <w:bCs/>
          <w:sz w:val="28"/>
          <w:szCs w:val="28"/>
          <w:lang w:eastAsia="ru-RU"/>
        </w:rPr>
        <w:t xml:space="preserve"> </w:t>
      </w:r>
      <w:r w:rsidRPr="006F6686">
        <w:rPr>
          <w:rFonts w:ascii="Times New Roman" w:eastAsia="Times New Roman" w:hAnsi="Times New Roman"/>
          <w:bCs/>
          <w:sz w:val="28"/>
          <w:szCs w:val="28"/>
          <w:lang w:eastAsia="ru-RU"/>
        </w:rPr>
        <w:t>виявляють наявність електромагнітних полів промислової частоти та електромагнітних випромінювань радіочастотного діапазону; вплив їх на людину; ГДР напруженості ЕМП частотою 50 Гц та гранично допустимі значення енергетичної експозиції для персоналу за електричною та магнітною складовою, за густиною потоку енергії згідно з НПАОП 0.00-1.31-99</w:t>
      </w:r>
      <w:r w:rsidR="000E3EAD" w:rsidRPr="006F6686">
        <w:rPr>
          <w:rFonts w:ascii="Times New Roman" w:eastAsia="Times New Roman" w:hAnsi="Times New Roman"/>
          <w:bCs/>
          <w:sz w:val="28"/>
          <w:szCs w:val="28"/>
          <w:lang w:eastAsia="ru-RU"/>
        </w:rPr>
        <w:t xml:space="preserve"> та</w:t>
      </w:r>
      <w:r w:rsidRPr="006F6686">
        <w:rPr>
          <w:rFonts w:ascii="Times New Roman" w:eastAsia="Times New Roman" w:hAnsi="Times New Roman"/>
          <w:bCs/>
          <w:sz w:val="28"/>
          <w:szCs w:val="28"/>
          <w:lang w:eastAsia="ru-RU"/>
        </w:rPr>
        <w:t xml:space="preserve"> ДСанПіН 3.3.2.007-98.</w:t>
      </w:r>
    </w:p>
    <w:p w:rsidR="00A224FF" w:rsidRPr="006F6686" w:rsidRDefault="00A224FF" w:rsidP="00A37CFB">
      <w:pPr>
        <w:widowControl w:val="0"/>
        <w:autoSpaceDE w:val="0"/>
        <w:autoSpaceDN w:val="0"/>
        <w:adjustRightInd w:val="0"/>
        <w:spacing w:after="0" w:line="312" w:lineRule="auto"/>
        <w:ind w:firstLine="709"/>
        <w:jc w:val="both"/>
        <w:rPr>
          <w:rFonts w:ascii="Times New Roman" w:eastAsia="Times New Roman" w:hAnsi="Times New Roman"/>
          <w:bCs/>
          <w:sz w:val="28"/>
          <w:szCs w:val="28"/>
          <w:lang w:eastAsia="ru-RU"/>
        </w:rPr>
      </w:pPr>
      <w:r w:rsidRPr="006F6686">
        <w:rPr>
          <w:rFonts w:ascii="Times New Roman" w:eastAsia="Times New Roman" w:hAnsi="Times New Roman"/>
          <w:bCs/>
          <w:sz w:val="28"/>
          <w:szCs w:val="28"/>
          <w:lang w:eastAsia="ru-RU"/>
        </w:rPr>
        <w:t xml:space="preserve">При </w:t>
      </w:r>
      <w:r w:rsidR="00241663" w:rsidRPr="006F6686">
        <w:rPr>
          <w:rFonts w:ascii="Times New Roman" w:eastAsia="Times New Roman" w:hAnsi="Times New Roman"/>
          <w:bCs/>
          <w:sz w:val="28"/>
          <w:szCs w:val="28"/>
          <w:lang w:eastAsia="ru-RU"/>
        </w:rPr>
        <w:t xml:space="preserve">наявності </w:t>
      </w:r>
      <w:r w:rsidRPr="006F6686">
        <w:rPr>
          <w:rFonts w:ascii="Times New Roman" w:eastAsia="Times New Roman" w:hAnsi="Times New Roman"/>
          <w:bCs/>
          <w:sz w:val="28"/>
          <w:szCs w:val="28"/>
          <w:lang w:eastAsia="ru-RU"/>
        </w:rPr>
        <w:t xml:space="preserve">обладнання </w:t>
      </w:r>
      <w:r w:rsidR="000E3EAD" w:rsidRPr="006F6686">
        <w:rPr>
          <w:rFonts w:ascii="Times New Roman" w:eastAsia="Times New Roman" w:hAnsi="Times New Roman"/>
          <w:bCs/>
          <w:sz w:val="28"/>
          <w:szCs w:val="28"/>
          <w:lang w:eastAsia="ru-RU"/>
        </w:rPr>
        <w:t>і</w:t>
      </w:r>
      <w:r w:rsidRPr="006F6686">
        <w:rPr>
          <w:rFonts w:ascii="Times New Roman" w:eastAsia="Times New Roman" w:hAnsi="Times New Roman"/>
          <w:bCs/>
          <w:sz w:val="28"/>
          <w:szCs w:val="28"/>
          <w:lang w:eastAsia="ru-RU"/>
        </w:rPr>
        <w:t xml:space="preserve">з застосуванням ультрафіолетового та лазерного випромінювання у приміщенні визначають їх дію на людину; допустимі норми згідно </w:t>
      </w:r>
      <w:r w:rsidR="000E3EAD" w:rsidRPr="006F6686">
        <w:rPr>
          <w:rFonts w:ascii="Times New Roman" w:eastAsia="Times New Roman" w:hAnsi="Times New Roman"/>
          <w:bCs/>
          <w:sz w:val="28"/>
          <w:szCs w:val="28"/>
          <w:lang w:eastAsia="ru-RU"/>
        </w:rPr>
        <w:t xml:space="preserve">з </w:t>
      </w:r>
      <w:r w:rsidRPr="006F6686">
        <w:rPr>
          <w:rFonts w:ascii="Times New Roman" w:eastAsia="Times New Roman" w:hAnsi="Times New Roman"/>
          <w:bCs/>
          <w:sz w:val="28"/>
          <w:szCs w:val="28"/>
          <w:lang w:eastAsia="ru-RU"/>
        </w:rPr>
        <w:t>нормативн</w:t>
      </w:r>
      <w:r w:rsidR="000E3EAD" w:rsidRPr="006F6686">
        <w:rPr>
          <w:rFonts w:ascii="Times New Roman" w:eastAsia="Times New Roman" w:hAnsi="Times New Roman"/>
          <w:bCs/>
          <w:sz w:val="28"/>
          <w:szCs w:val="28"/>
          <w:lang w:eastAsia="ru-RU"/>
        </w:rPr>
        <w:t>им</w:t>
      </w:r>
      <w:r w:rsidRPr="006F6686">
        <w:rPr>
          <w:rFonts w:ascii="Times New Roman" w:eastAsia="Times New Roman" w:hAnsi="Times New Roman"/>
          <w:bCs/>
          <w:sz w:val="28"/>
          <w:szCs w:val="28"/>
          <w:lang w:eastAsia="ru-RU"/>
        </w:rPr>
        <w:t xml:space="preserve"> документ</w:t>
      </w:r>
      <w:r w:rsidR="000E3EAD" w:rsidRPr="006F6686">
        <w:rPr>
          <w:rFonts w:ascii="Times New Roman" w:eastAsia="Times New Roman" w:hAnsi="Times New Roman"/>
          <w:bCs/>
          <w:sz w:val="28"/>
          <w:szCs w:val="28"/>
          <w:lang w:eastAsia="ru-RU"/>
        </w:rPr>
        <w:t>ом</w:t>
      </w:r>
      <w:r w:rsidRPr="006F6686">
        <w:rPr>
          <w:rFonts w:ascii="Times New Roman" w:eastAsia="Times New Roman" w:hAnsi="Times New Roman"/>
          <w:bCs/>
          <w:sz w:val="28"/>
          <w:szCs w:val="28"/>
          <w:lang w:eastAsia="ru-RU"/>
        </w:rPr>
        <w:t xml:space="preserve"> ДНАОП 0.03-3.17-88, енергетичну експозицію </w:t>
      </w:r>
      <w:r w:rsidR="00A37CFB" w:rsidRPr="006F6686">
        <w:rPr>
          <w:rFonts w:ascii="Times New Roman" w:eastAsia="Times New Roman" w:hAnsi="Times New Roman"/>
          <w:bCs/>
          <w:sz w:val="28"/>
          <w:szCs w:val="28"/>
          <w:lang w:eastAsia="ru-RU"/>
        </w:rPr>
        <w:t xml:space="preserve">та </w:t>
      </w:r>
      <w:r w:rsidRPr="006F6686">
        <w:rPr>
          <w:rFonts w:ascii="Times New Roman" w:eastAsia="Times New Roman" w:hAnsi="Times New Roman"/>
          <w:bCs/>
          <w:sz w:val="28"/>
          <w:szCs w:val="28"/>
          <w:lang w:eastAsia="ru-RU"/>
        </w:rPr>
        <w:t xml:space="preserve">лазерне випромінювання (ЛВ) згідно з </w:t>
      </w:r>
      <w:r w:rsidR="00A37CFB" w:rsidRPr="006F6686">
        <w:rPr>
          <w:rFonts w:ascii="Times New Roman" w:eastAsia="Times New Roman" w:hAnsi="Times New Roman"/>
          <w:bCs/>
          <w:sz w:val="28"/>
          <w:szCs w:val="28"/>
          <w:lang w:eastAsia="ru-RU"/>
        </w:rPr>
        <w:t xml:space="preserve">           </w:t>
      </w:r>
      <w:r w:rsidRPr="006F6686">
        <w:rPr>
          <w:rFonts w:ascii="Times New Roman" w:eastAsia="Times New Roman" w:hAnsi="Times New Roman"/>
          <w:bCs/>
          <w:sz w:val="28"/>
          <w:szCs w:val="28"/>
          <w:lang w:eastAsia="ru-RU"/>
        </w:rPr>
        <w:t xml:space="preserve">ДНАОП 0.03-3.09-91. </w:t>
      </w:r>
    </w:p>
    <w:p w:rsidR="00A224FF" w:rsidRPr="006F6686" w:rsidRDefault="00A224FF" w:rsidP="004533D1">
      <w:pPr>
        <w:autoSpaceDE w:val="0"/>
        <w:autoSpaceDN w:val="0"/>
        <w:adjustRightInd w:val="0"/>
        <w:spacing w:after="0" w:line="312" w:lineRule="auto"/>
        <w:ind w:firstLine="709"/>
        <w:jc w:val="both"/>
        <w:rPr>
          <w:rFonts w:ascii="Times New Roman" w:eastAsia="Times New Roman" w:hAnsi="Times New Roman"/>
          <w:spacing w:val="-7"/>
          <w:sz w:val="28"/>
          <w:szCs w:val="28"/>
          <w:lang w:eastAsia="ru-RU"/>
        </w:rPr>
      </w:pPr>
      <w:r w:rsidRPr="006F6686">
        <w:rPr>
          <w:rFonts w:ascii="Times New Roman" w:eastAsia="Times New Roman" w:hAnsi="Times New Roman"/>
          <w:bCs/>
          <w:sz w:val="28"/>
          <w:szCs w:val="28"/>
          <w:lang w:eastAsia="ru-RU"/>
        </w:rPr>
        <w:t xml:space="preserve">При використанні обладнання з можливістю іонізуючих випромінювань у технологічному процесі, при виконанні досліджень або у приладах контролю визначають їх біологічну дію, граничні еквівалентні дози згідно з </w:t>
      </w:r>
      <w:r w:rsidR="000E3EAD" w:rsidRPr="006F6686">
        <w:rPr>
          <w:rFonts w:ascii="Times New Roman" w:eastAsia="Times New Roman" w:hAnsi="Times New Roman"/>
          <w:bCs/>
          <w:sz w:val="28"/>
          <w:szCs w:val="28"/>
          <w:lang w:eastAsia="ru-RU"/>
        </w:rPr>
        <w:t>«</w:t>
      </w:r>
      <w:r w:rsidRPr="006F6686">
        <w:rPr>
          <w:rFonts w:ascii="Times New Roman" w:eastAsia="Times New Roman" w:hAnsi="Times New Roman"/>
          <w:bCs/>
          <w:sz w:val="28"/>
          <w:szCs w:val="28"/>
          <w:lang w:eastAsia="ru-RU"/>
        </w:rPr>
        <w:t>Нормами радіаційної безпеки України</w:t>
      </w:r>
      <w:r w:rsidR="000E3EAD" w:rsidRPr="006F6686">
        <w:rPr>
          <w:rFonts w:ascii="Times New Roman" w:eastAsia="Times New Roman" w:hAnsi="Times New Roman"/>
          <w:bCs/>
          <w:sz w:val="28"/>
          <w:szCs w:val="28"/>
          <w:lang w:eastAsia="ru-RU"/>
        </w:rPr>
        <w:t>»</w:t>
      </w:r>
      <w:r w:rsidRPr="006F6686">
        <w:rPr>
          <w:rFonts w:ascii="Times New Roman" w:eastAsia="Times New Roman" w:hAnsi="Times New Roman"/>
          <w:bCs/>
          <w:sz w:val="28"/>
          <w:szCs w:val="28"/>
          <w:lang w:eastAsia="ru-RU"/>
        </w:rPr>
        <w:t xml:space="preserve"> (НРБУ-97).</w:t>
      </w:r>
    </w:p>
    <w:p w:rsidR="00A224FF" w:rsidRPr="006F6686" w:rsidRDefault="00A224FF" w:rsidP="004533D1">
      <w:pPr>
        <w:autoSpaceDE w:val="0"/>
        <w:autoSpaceDN w:val="0"/>
        <w:adjustRightInd w:val="0"/>
        <w:spacing w:after="0" w:line="312" w:lineRule="auto"/>
        <w:ind w:firstLine="709"/>
        <w:jc w:val="both"/>
        <w:rPr>
          <w:rFonts w:ascii="Times New Roman" w:eastAsia="Times New Roman" w:hAnsi="Times New Roman"/>
          <w:bCs/>
          <w:spacing w:val="20"/>
          <w:sz w:val="28"/>
          <w:szCs w:val="28"/>
          <w:lang w:eastAsia="ru-RU"/>
        </w:rPr>
      </w:pPr>
      <w:r w:rsidRPr="006F6686">
        <w:rPr>
          <w:rFonts w:ascii="Times New Roman" w:eastAsia="Times New Roman" w:hAnsi="Times New Roman"/>
          <w:spacing w:val="-7"/>
          <w:sz w:val="28"/>
          <w:szCs w:val="28"/>
          <w:lang w:eastAsia="ru-RU"/>
        </w:rPr>
        <w:lastRenderedPageBreak/>
        <w:t xml:space="preserve">В приміщенні визначають </w:t>
      </w:r>
      <w:r w:rsidRPr="006F6686">
        <w:rPr>
          <w:rFonts w:ascii="Times New Roman" w:eastAsia="Times New Roman" w:hAnsi="Times New Roman"/>
          <w:sz w:val="28"/>
          <w:szCs w:val="28"/>
          <w:lang w:eastAsia="ru-RU"/>
        </w:rPr>
        <w:t>систему освітлення у світлий і темний період доби; характеристику зорової роботи</w:t>
      </w:r>
      <w:r w:rsidRPr="006F6686">
        <w:rPr>
          <w:rFonts w:ascii="Times New Roman" w:eastAsia="Times New Roman" w:hAnsi="Times New Roman"/>
          <w:spacing w:val="-7"/>
          <w:sz w:val="28"/>
          <w:szCs w:val="28"/>
          <w:lang w:eastAsia="ru-RU"/>
        </w:rPr>
        <w:t>; н</w:t>
      </w:r>
      <w:r w:rsidRPr="006F6686">
        <w:rPr>
          <w:rFonts w:ascii="Times New Roman" w:eastAsia="Times New Roman" w:hAnsi="Times New Roman"/>
          <w:sz w:val="28"/>
          <w:szCs w:val="28"/>
          <w:lang w:eastAsia="ru-RU"/>
        </w:rPr>
        <w:t xml:space="preserve">ормативні значення коефіцієнту природного освітлення (КПО) та освітленості на робочих поверхнях при штучному освітленні згідно з </w:t>
      </w:r>
      <w:r w:rsidRPr="006F6686">
        <w:rPr>
          <w:rFonts w:ascii="Times New Roman" w:hAnsi="Times New Roman"/>
          <w:sz w:val="28"/>
          <w:szCs w:val="28"/>
        </w:rPr>
        <w:t>ДБН В.2.5-28-2006</w:t>
      </w:r>
      <w:r w:rsidRPr="006F6686">
        <w:rPr>
          <w:rFonts w:ascii="Times New Roman" w:eastAsia="Times New Roman" w:hAnsi="Times New Roman"/>
          <w:bCs/>
          <w:spacing w:val="20"/>
          <w:sz w:val="28"/>
          <w:szCs w:val="28"/>
          <w:lang w:eastAsia="ru-RU"/>
        </w:rPr>
        <w:t xml:space="preserve">, </w:t>
      </w:r>
      <w:r w:rsidRPr="006F6686">
        <w:rPr>
          <w:rFonts w:ascii="Times New Roman" w:eastAsia="Times New Roman" w:hAnsi="Times New Roman"/>
          <w:sz w:val="28"/>
          <w:szCs w:val="28"/>
          <w:lang w:eastAsia="ru-RU"/>
        </w:rPr>
        <w:t xml:space="preserve">нормовану освітленість для аварійного, евакуаційного та охоронного освітлення та їх фактичні значення. </w:t>
      </w:r>
    </w:p>
    <w:p w:rsidR="00A224FF" w:rsidRPr="006F6686" w:rsidRDefault="00A224FF" w:rsidP="004533D1">
      <w:pPr>
        <w:widowControl w:val="0"/>
        <w:autoSpaceDE w:val="0"/>
        <w:autoSpaceDN w:val="0"/>
        <w:adjustRightInd w:val="0"/>
        <w:spacing w:after="0" w:line="312" w:lineRule="auto"/>
        <w:ind w:right="-1"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Потім необхідно розгляну</w:t>
      </w:r>
      <w:r w:rsidR="000E3EAD" w:rsidRPr="006F6686">
        <w:rPr>
          <w:rFonts w:ascii="Times New Roman" w:eastAsia="Times New Roman" w:hAnsi="Times New Roman"/>
          <w:sz w:val="28"/>
          <w:szCs w:val="28"/>
          <w:lang w:eastAsia="ru-RU"/>
        </w:rPr>
        <w:t xml:space="preserve">ти потенційно небезпечні чинники, що </w:t>
      </w:r>
      <w:r w:rsidRPr="006F6686">
        <w:rPr>
          <w:rFonts w:ascii="Times New Roman" w:eastAsia="Times New Roman" w:hAnsi="Times New Roman"/>
          <w:sz w:val="28"/>
          <w:szCs w:val="28"/>
          <w:lang w:eastAsia="ru-RU"/>
        </w:rPr>
        <w:t>властиві даним умовам праці:</w:t>
      </w:r>
    </w:p>
    <w:p w:rsidR="00A224FF" w:rsidRPr="006F6686" w:rsidRDefault="00A224FF" w:rsidP="00C522E9">
      <w:pPr>
        <w:pStyle w:val="af4"/>
        <w:widowControl w:val="0"/>
        <w:numPr>
          <w:ilvl w:val="0"/>
          <w:numId w:val="26"/>
        </w:numPr>
        <w:autoSpaceDE w:val="0"/>
        <w:autoSpaceDN w:val="0"/>
        <w:adjustRightInd w:val="0"/>
        <w:spacing w:after="0" w:line="312" w:lineRule="auto"/>
        <w:ind w:left="426" w:right="-1" w:hanging="426"/>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 xml:space="preserve">незахищені частини машин і механізмів, що обертаються та рухаються; </w:t>
      </w:r>
      <w:r w:rsidR="007C224F" w:rsidRPr="006F6686">
        <w:rPr>
          <w:rFonts w:ascii="Times New Roman" w:eastAsia="Times New Roman" w:hAnsi="Times New Roman"/>
          <w:sz w:val="28"/>
          <w:szCs w:val="28"/>
          <w:lang w:eastAsia="ru-RU"/>
        </w:rPr>
        <w:t xml:space="preserve">передаточні і транспортні </w:t>
      </w:r>
      <w:r w:rsidRPr="006F6686">
        <w:rPr>
          <w:rFonts w:ascii="Times New Roman" w:eastAsia="Times New Roman" w:hAnsi="Times New Roman"/>
          <w:sz w:val="28"/>
          <w:szCs w:val="28"/>
          <w:lang w:eastAsia="ru-RU"/>
        </w:rPr>
        <w:t>пристрої; вантажопідйомні машини і пристрої; посудини і устаткування, що працюють під тиском; робота на висоті; завантажувально-розвантажувальні роботи; гострі кромки, задирки, шорсткість на поверхн</w:t>
      </w:r>
      <w:r w:rsidR="007C224F" w:rsidRPr="006F6686">
        <w:rPr>
          <w:rFonts w:ascii="Times New Roman" w:eastAsia="Times New Roman" w:hAnsi="Times New Roman"/>
          <w:sz w:val="28"/>
          <w:szCs w:val="28"/>
          <w:lang w:eastAsia="ru-RU"/>
        </w:rPr>
        <w:t>і</w:t>
      </w:r>
      <w:r w:rsidRPr="006F6686">
        <w:rPr>
          <w:rFonts w:ascii="Times New Roman" w:eastAsia="Times New Roman" w:hAnsi="Times New Roman"/>
          <w:sz w:val="28"/>
          <w:szCs w:val="28"/>
          <w:lang w:eastAsia="ru-RU"/>
        </w:rPr>
        <w:t xml:space="preserve"> загот</w:t>
      </w:r>
      <w:r w:rsidR="007C224F" w:rsidRPr="006F6686">
        <w:rPr>
          <w:rFonts w:ascii="Times New Roman" w:eastAsia="Times New Roman" w:hAnsi="Times New Roman"/>
          <w:sz w:val="28"/>
          <w:szCs w:val="28"/>
          <w:lang w:eastAsia="ru-RU"/>
        </w:rPr>
        <w:t>о</w:t>
      </w:r>
      <w:r w:rsidRPr="006F6686">
        <w:rPr>
          <w:rFonts w:ascii="Times New Roman" w:eastAsia="Times New Roman" w:hAnsi="Times New Roman"/>
          <w:sz w:val="28"/>
          <w:szCs w:val="28"/>
          <w:lang w:eastAsia="ru-RU"/>
        </w:rPr>
        <w:t>в</w:t>
      </w:r>
      <w:r w:rsidR="00E02E1D" w:rsidRPr="006F6686">
        <w:rPr>
          <w:rFonts w:ascii="Times New Roman" w:eastAsia="Times New Roman" w:hAnsi="Times New Roman"/>
          <w:sz w:val="28"/>
          <w:szCs w:val="28"/>
          <w:lang w:eastAsia="ru-RU"/>
        </w:rPr>
        <w:t>ок</w:t>
      </w:r>
      <w:r w:rsidRPr="006F6686">
        <w:rPr>
          <w:rFonts w:ascii="Times New Roman" w:eastAsia="Times New Roman" w:hAnsi="Times New Roman"/>
          <w:sz w:val="28"/>
          <w:szCs w:val="28"/>
          <w:lang w:eastAsia="ru-RU"/>
        </w:rPr>
        <w:t xml:space="preserve">, інструментів та обладнання; потенційна небезпека отримання механічних травм, їх види; </w:t>
      </w:r>
    </w:p>
    <w:p w:rsidR="00A224FF" w:rsidRPr="006F6686" w:rsidRDefault="00A224FF" w:rsidP="00C522E9">
      <w:pPr>
        <w:pStyle w:val="af4"/>
        <w:widowControl w:val="0"/>
        <w:numPr>
          <w:ilvl w:val="0"/>
          <w:numId w:val="26"/>
        </w:numPr>
        <w:autoSpaceDE w:val="0"/>
        <w:autoSpaceDN w:val="0"/>
        <w:adjustRightInd w:val="0"/>
        <w:spacing w:after="0" w:line="312" w:lineRule="auto"/>
        <w:ind w:left="426" w:right="-1" w:hanging="426"/>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 xml:space="preserve">розжарений і розплавлений метал, гарячі матеріали та поверхні обладнання, установок, відкрите полум′я, іскри; потенційна небезпека отримання термічних травм, їх види; </w:t>
      </w:r>
    </w:p>
    <w:p w:rsidR="00A224FF" w:rsidRPr="006F6686" w:rsidRDefault="00A224FF" w:rsidP="00C522E9">
      <w:pPr>
        <w:pStyle w:val="af4"/>
        <w:widowControl w:val="0"/>
        <w:numPr>
          <w:ilvl w:val="0"/>
          <w:numId w:val="26"/>
        </w:numPr>
        <w:autoSpaceDE w:val="0"/>
        <w:autoSpaceDN w:val="0"/>
        <w:adjustRightInd w:val="0"/>
        <w:spacing w:after="0" w:line="312" w:lineRule="auto"/>
        <w:ind w:left="426" w:hanging="426"/>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 xml:space="preserve">хімічні реактиви та матеріали, що використовуються у технологічному процесі або у лабораторних дослідженнях; імовірність отримання хімічних опіків, гострих отруєнь від їх дії; </w:t>
      </w:r>
    </w:p>
    <w:p w:rsidR="003619A2" w:rsidRPr="006F6686" w:rsidRDefault="003619A2" w:rsidP="00C522E9">
      <w:pPr>
        <w:pStyle w:val="af4"/>
        <w:numPr>
          <w:ilvl w:val="0"/>
          <w:numId w:val="26"/>
        </w:numPr>
        <w:spacing w:after="0" w:line="312" w:lineRule="auto"/>
        <w:ind w:left="426" w:hanging="426"/>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 xml:space="preserve">з'ясувати наявність у приміщенні інших небезпечних виробничих чинників. </w:t>
      </w:r>
    </w:p>
    <w:p w:rsidR="00A224FF" w:rsidRPr="006F6686" w:rsidRDefault="00A224FF" w:rsidP="004533D1">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Слід також проаналізувати можливість фізичних та нервово-психічних перевантажень (розумове та емоційне перевантаження; перевантаження аналізаторів; монотонність праці) при виконанні робіт. Для цього треба охарактеризувати умови праці за показниками напруженості трудового процесу:</w:t>
      </w:r>
    </w:p>
    <w:p w:rsidR="00A224FF" w:rsidRPr="006F6686" w:rsidRDefault="00A224FF" w:rsidP="00C522E9">
      <w:pPr>
        <w:pStyle w:val="af4"/>
        <w:numPr>
          <w:ilvl w:val="0"/>
          <w:numId w:val="27"/>
        </w:numPr>
        <w:spacing w:after="0" w:line="312" w:lineRule="auto"/>
        <w:ind w:left="426" w:hanging="426"/>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інтелектуальні навантаження (зміст роботи; сприймання інформації та її оцінка; ступінь складності за</w:t>
      </w:r>
      <w:r w:rsidR="007C224F" w:rsidRPr="006F6686">
        <w:rPr>
          <w:rFonts w:ascii="Times New Roman" w:eastAsia="Times New Roman" w:hAnsi="Times New Roman"/>
          <w:sz w:val="28"/>
          <w:szCs w:val="28"/>
          <w:lang w:eastAsia="ru-RU"/>
        </w:rPr>
        <w:t>вдання; характер виконуваної ро</w:t>
      </w:r>
      <w:r w:rsidRPr="006F6686">
        <w:rPr>
          <w:rFonts w:ascii="Times New Roman" w:eastAsia="Times New Roman" w:hAnsi="Times New Roman"/>
          <w:sz w:val="28"/>
          <w:szCs w:val="28"/>
          <w:lang w:eastAsia="ru-RU"/>
        </w:rPr>
        <w:t>боти);</w:t>
      </w:r>
    </w:p>
    <w:p w:rsidR="00A224FF" w:rsidRPr="006F6686" w:rsidRDefault="00A224FF" w:rsidP="00C522E9">
      <w:pPr>
        <w:pStyle w:val="af4"/>
        <w:numPr>
          <w:ilvl w:val="0"/>
          <w:numId w:val="27"/>
        </w:numPr>
        <w:spacing w:after="0" w:line="312" w:lineRule="auto"/>
        <w:ind w:left="426" w:hanging="426"/>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сенсорні навантаження (тривалість зосередженого спостереження, щільність сигналів та повідомлень, кіль</w:t>
      </w:r>
      <w:r w:rsidR="007C224F" w:rsidRPr="006F6686">
        <w:rPr>
          <w:rFonts w:ascii="Times New Roman" w:eastAsia="Times New Roman" w:hAnsi="Times New Roman"/>
          <w:sz w:val="28"/>
          <w:szCs w:val="28"/>
          <w:lang w:eastAsia="ru-RU"/>
        </w:rPr>
        <w:t>кість об'єктів одночасного спос</w:t>
      </w:r>
      <w:r w:rsidRPr="006F6686">
        <w:rPr>
          <w:rFonts w:ascii="Times New Roman" w:eastAsia="Times New Roman" w:hAnsi="Times New Roman"/>
          <w:sz w:val="28"/>
          <w:szCs w:val="28"/>
          <w:lang w:eastAsia="ru-RU"/>
        </w:rPr>
        <w:t>тереження, розмір об'єкта розріз</w:t>
      </w:r>
      <w:r w:rsidR="007C224F" w:rsidRPr="006F6686">
        <w:rPr>
          <w:rFonts w:ascii="Times New Roman" w:eastAsia="Times New Roman" w:hAnsi="Times New Roman"/>
          <w:sz w:val="28"/>
          <w:szCs w:val="28"/>
          <w:lang w:eastAsia="ru-RU"/>
        </w:rPr>
        <w:t>нення, робота з оптичними прила</w:t>
      </w:r>
      <w:r w:rsidRPr="006F6686">
        <w:rPr>
          <w:rFonts w:ascii="Times New Roman" w:eastAsia="Times New Roman" w:hAnsi="Times New Roman"/>
          <w:sz w:val="28"/>
          <w:szCs w:val="28"/>
          <w:lang w:eastAsia="ru-RU"/>
        </w:rPr>
        <w:t>дами, спостереження за екрана</w:t>
      </w:r>
      <w:r w:rsidRPr="006F6686">
        <w:rPr>
          <w:rFonts w:ascii="Times New Roman" w:eastAsia="Times New Roman" w:hAnsi="Times New Roman"/>
          <w:sz w:val="28"/>
          <w:szCs w:val="28"/>
          <w:lang w:eastAsia="ru-RU"/>
        </w:rPr>
        <w:softHyphen/>
        <w:t xml:space="preserve">ми </w:t>
      </w:r>
      <w:r w:rsidR="00833880" w:rsidRPr="006F6686">
        <w:rPr>
          <w:rFonts w:ascii="Times New Roman" w:eastAsia="Times New Roman" w:hAnsi="Times New Roman"/>
          <w:sz w:val="28"/>
          <w:szCs w:val="28"/>
          <w:lang w:eastAsia="ru-RU"/>
        </w:rPr>
        <w:t>відео терміналів</w:t>
      </w:r>
      <w:r w:rsidRPr="006F6686">
        <w:rPr>
          <w:rFonts w:ascii="Times New Roman" w:eastAsia="Times New Roman" w:hAnsi="Times New Roman"/>
          <w:sz w:val="28"/>
          <w:szCs w:val="28"/>
          <w:lang w:eastAsia="ru-RU"/>
        </w:rPr>
        <w:t>, навантаження на зоровий та слуховий аналізатор;</w:t>
      </w:r>
    </w:p>
    <w:p w:rsidR="00A224FF" w:rsidRPr="006F6686" w:rsidRDefault="00A224FF" w:rsidP="00C522E9">
      <w:pPr>
        <w:pStyle w:val="af4"/>
        <w:numPr>
          <w:ilvl w:val="0"/>
          <w:numId w:val="27"/>
        </w:numPr>
        <w:spacing w:after="0" w:line="312" w:lineRule="auto"/>
        <w:ind w:left="426" w:hanging="426"/>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монотонність навантажень, режим праці.</w:t>
      </w:r>
    </w:p>
    <w:p w:rsidR="006C5EC7" w:rsidRPr="006F6686" w:rsidRDefault="006C5EC7" w:rsidP="004533D1">
      <w:pPr>
        <w:spacing w:after="0" w:line="312" w:lineRule="auto"/>
        <w:ind w:firstLine="708"/>
        <w:jc w:val="both"/>
        <w:rPr>
          <w:rFonts w:ascii="Times New Roman" w:eastAsia="Times New Roman" w:hAnsi="Times New Roman" w:cs="Times New Roman"/>
          <w:b/>
          <w:sz w:val="28"/>
          <w:szCs w:val="28"/>
          <w:lang w:eastAsia="ru-RU"/>
        </w:rPr>
      </w:pPr>
    </w:p>
    <w:p w:rsidR="003619A2" w:rsidRPr="006F6686" w:rsidRDefault="007C224F" w:rsidP="00DE350C">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2</w:t>
      </w:r>
      <w:r w:rsidR="003619A2" w:rsidRPr="006F6686">
        <w:rPr>
          <w:rFonts w:ascii="Times New Roman" w:eastAsia="Times New Roman" w:hAnsi="Times New Roman" w:cs="Times New Roman"/>
          <w:b/>
          <w:sz w:val="28"/>
          <w:szCs w:val="28"/>
          <w:lang w:eastAsia="ru-RU"/>
        </w:rPr>
        <w:t>.</w:t>
      </w:r>
      <w:r w:rsidR="006C5EC7" w:rsidRPr="006F6686">
        <w:rPr>
          <w:rFonts w:ascii="Times New Roman" w:eastAsia="Times New Roman" w:hAnsi="Times New Roman" w:cs="Times New Roman"/>
          <w:b/>
          <w:sz w:val="28"/>
          <w:szCs w:val="28"/>
          <w:lang w:eastAsia="ru-RU"/>
        </w:rPr>
        <w:t xml:space="preserve">2 Техніка безпеки та пожежна </w:t>
      </w:r>
      <w:r w:rsidR="00B5749D" w:rsidRPr="006F6686">
        <w:rPr>
          <w:rFonts w:ascii="Times New Roman" w:eastAsia="Times New Roman" w:hAnsi="Times New Roman" w:cs="Times New Roman"/>
          <w:b/>
          <w:sz w:val="28"/>
          <w:szCs w:val="28"/>
          <w:lang w:eastAsia="ru-RU"/>
        </w:rPr>
        <w:t>профілактика</w:t>
      </w:r>
    </w:p>
    <w:p w:rsidR="003619A2" w:rsidRPr="006F6686" w:rsidRDefault="003619A2" w:rsidP="004533D1">
      <w:pPr>
        <w:spacing w:after="0" w:line="312" w:lineRule="auto"/>
        <w:ind w:firstLine="709"/>
        <w:jc w:val="both"/>
        <w:rPr>
          <w:rFonts w:ascii="Times New Roman" w:eastAsia="Times New Roman" w:hAnsi="Times New Roman"/>
          <w:sz w:val="28"/>
          <w:szCs w:val="28"/>
          <w:lang w:eastAsia="ru-RU"/>
        </w:rPr>
      </w:pPr>
    </w:p>
    <w:p w:rsidR="003619A2" w:rsidRPr="006F6686" w:rsidRDefault="006C5EC7" w:rsidP="004533D1">
      <w:pPr>
        <w:shd w:val="clear" w:color="auto" w:fill="FFFFFF"/>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lastRenderedPageBreak/>
        <w:t>Спочатку т</w:t>
      </w:r>
      <w:r w:rsidR="003619A2" w:rsidRPr="006F6686">
        <w:rPr>
          <w:rFonts w:ascii="Times New Roman" w:eastAsia="Times New Roman" w:hAnsi="Times New Roman"/>
          <w:sz w:val="28"/>
          <w:szCs w:val="28"/>
          <w:lang w:eastAsia="ru-RU"/>
        </w:rPr>
        <w:t>реба вказати види інструктажів, що проводяться; коли і хто повинен їх проводити; основні питання інструктажів, де фіксувати факт інструктажу.</w:t>
      </w:r>
    </w:p>
    <w:p w:rsidR="003619A2" w:rsidRPr="006F6686" w:rsidRDefault="003619A2" w:rsidP="004533D1">
      <w:pPr>
        <w:widowControl w:val="0"/>
        <w:autoSpaceDE w:val="0"/>
        <w:autoSpaceDN w:val="0"/>
        <w:adjustRightInd w:val="0"/>
        <w:spacing w:after="0" w:line="312" w:lineRule="auto"/>
        <w:ind w:right="-1"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Необхідно описати згідно</w:t>
      </w:r>
      <w:r w:rsidR="006B77BB" w:rsidRPr="006F6686">
        <w:rPr>
          <w:rFonts w:ascii="Times New Roman" w:eastAsia="Times New Roman" w:hAnsi="Times New Roman"/>
          <w:sz w:val="28"/>
          <w:szCs w:val="28"/>
          <w:lang w:eastAsia="ru-RU"/>
        </w:rPr>
        <w:t xml:space="preserve"> з </w:t>
      </w:r>
      <w:r w:rsidRPr="006F6686">
        <w:rPr>
          <w:rFonts w:ascii="Times New Roman" w:eastAsia="Times New Roman" w:hAnsi="Times New Roman"/>
          <w:sz w:val="28"/>
          <w:szCs w:val="28"/>
          <w:lang w:eastAsia="ru-RU"/>
        </w:rPr>
        <w:t xml:space="preserve">«Правилами устрою електроустановок» (ПУЕ) </w:t>
      </w:r>
      <w:r w:rsidR="006B77BB" w:rsidRPr="006F6686">
        <w:rPr>
          <w:rFonts w:ascii="Times New Roman" w:eastAsia="Times New Roman" w:hAnsi="Times New Roman" w:cs="Times New Roman"/>
          <w:sz w:val="28"/>
          <w:szCs w:val="28"/>
          <w:lang w:eastAsia="ru-RU"/>
        </w:rPr>
        <w:t>−</w:t>
      </w:r>
      <w:r w:rsidRPr="006F6686">
        <w:rPr>
          <w:rFonts w:ascii="Times New Roman" w:eastAsia="Times New Roman" w:hAnsi="Times New Roman"/>
          <w:sz w:val="28"/>
          <w:szCs w:val="28"/>
          <w:lang w:eastAsia="ru-RU"/>
        </w:rPr>
        <w:t xml:space="preserve"> види електричного струму та напругу мережі, частоту для основних електроспоживачів, класифікацію електрообладнання </w:t>
      </w:r>
      <w:r w:rsidR="006B77BB" w:rsidRPr="006F6686">
        <w:rPr>
          <w:rFonts w:ascii="Times New Roman" w:eastAsia="Times New Roman" w:hAnsi="Times New Roman"/>
          <w:sz w:val="28"/>
          <w:szCs w:val="28"/>
          <w:lang w:eastAsia="ru-RU"/>
        </w:rPr>
        <w:t>за</w:t>
      </w:r>
      <w:r w:rsidRPr="006F6686">
        <w:rPr>
          <w:rFonts w:ascii="Times New Roman" w:eastAsia="Times New Roman" w:hAnsi="Times New Roman"/>
          <w:sz w:val="28"/>
          <w:szCs w:val="28"/>
          <w:lang w:eastAsia="ru-RU"/>
        </w:rPr>
        <w:t xml:space="preserve"> напру</w:t>
      </w:r>
      <w:r w:rsidR="006B77BB" w:rsidRPr="006F6686">
        <w:rPr>
          <w:rFonts w:ascii="Times New Roman" w:eastAsia="Times New Roman" w:hAnsi="Times New Roman"/>
          <w:sz w:val="28"/>
          <w:szCs w:val="28"/>
          <w:lang w:eastAsia="ru-RU"/>
        </w:rPr>
        <w:t>гою</w:t>
      </w:r>
      <w:r w:rsidRPr="006F6686">
        <w:rPr>
          <w:rFonts w:ascii="Times New Roman" w:eastAsia="Times New Roman" w:hAnsi="Times New Roman"/>
          <w:sz w:val="28"/>
          <w:szCs w:val="28"/>
          <w:lang w:eastAsia="ru-RU"/>
        </w:rPr>
        <w:t xml:space="preserve">; категорію приміщення за небезпекою ураження електричним струмом згідно з ПУЕ та НПАОП 40.1-1.32-01, умовно безпечна напруга для цієї категорії; можливі причини та види електротравм; ГДР </w:t>
      </w:r>
      <w:r w:rsidRPr="006F6686">
        <w:rPr>
          <w:rFonts w:ascii="Times New Roman CYR" w:eastAsia="Times New Roman" w:hAnsi="Times New Roman CYR"/>
          <w:bCs/>
          <w:sz w:val="28"/>
          <w:szCs w:val="28"/>
          <w:lang w:eastAsia="ru-RU"/>
        </w:rPr>
        <w:t xml:space="preserve">напруги дотику та струму, опір заземлювачів та </w:t>
      </w:r>
      <w:r w:rsidR="006C5EC7" w:rsidRPr="006F6686">
        <w:rPr>
          <w:rFonts w:ascii="Times New Roman CYR" w:eastAsia="Times New Roman" w:hAnsi="Times New Roman CYR"/>
          <w:bCs/>
          <w:sz w:val="28"/>
          <w:szCs w:val="28"/>
          <w:lang w:eastAsia="ru-RU"/>
        </w:rPr>
        <w:t>інше</w:t>
      </w:r>
      <w:r w:rsidRPr="006F6686">
        <w:rPr>
          <w:rFonts w:ascii="Times New Roman CYR" w:eastAsia="Times New Roman" w:hAnsi="Times New Roman CYR"/>
          <w:bCs/>
          <w:sz w:val="28"/>
          <w:szCs w:val="28"/>
          <w:lang w:eastAsia="ru-RU"/>
        </w:rPr>
        <w:t xml:space="preserve"> за </w:t>
      </w:r>
      <w:r w:rsidRPr="006F6686">
        <w:rPr>
          <w:rFonts w:ascii="Times New Roman" w:hAnsi="Times New Roman"/>
          <w:spacing w:val="-2"/>
          <w:sz w:val="28"/>
          <w:szCs w:val="28"/>
        </w:rPr>
        <w:t xml:space="preserve">ГОСТ 12.1.038-82, </w:t>
      </w:r>
      <w:r w:rsidRPr="006F6686">
        <w:rPr>
          <w:rFonts w:ascii="Times New Roman" w:eastAsia="Times New Roman" w:hAnsi="Times New Roman"/>
          <w:sz w:val="28"/>
          <w:szCs w:val="28"/>
          <w:lang w:eastAsia="ru-RU"/>
        </w:rPr>
        <w:t>ГОСТ 12.1.030-81.</w:t>
      </w:r>
      <w:r w:rsidRPr="006F6686">
        <w:rPr>
          <w:rFonts w:ascii="Times New Roman" w:eastAsia="Times New Roman" w:hAnsi="Times New Roman"/>
          <w:bCs/>
          <w:sz w:val="28"/>
          <w:szCs w:val="28"/>
          <w:lang w:eastAsia="ru-RU"/>
        </w:rPr>
        <w:t xml:space="preserve"> </w:t>
      </w:r>
    </w:p>
    <w:p w:rsidR="006C5EC7" w:rsidRPr="006F6686" w:rsidRDefault="006A5CB1" w:rsidP="004533D1">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color w:val="000000" w:themeColor="text1"/>
          <w:sz w:val="28"/>
          <w:szCs w:val="28"/>
          <w:lang w:eastAsia="ru-RU"/>
        </w:rPr>
        <w:t>В</w:t>
      </w:r>
      <w:r w:rsidR="006C5EC7" w:rsidRPr="006F6686">
        <w:rPr>
          <w:rFonts w:ascii="Times New Roman" w:eastAsia="Times New Roman" w:hAnsi="Times New Roman"/>
          <w:color w:val="000000" w:themeColor="text1"/>
          <w:sz w:val="28"/>
          <w:szCs w:val="28"/>
          <w:lang w:eastAsia="ru-RU"/>
        </w:rPr>
        <w:t>казати</w:t>
      </w:r>
      <w:r w:rsidR="006C5EC7" w:rsidRPr="006F6686">
        <w:rPr>
          <w:rFonts w:ascii="Times New Roman" w:eastAsia="Times New Roman" w:hAnsi="Times New Roman"/>
          <w:sz w:val="28"/>
          <w:szCs w:val="28"/>
          <w:lang w:eastAsia="ru-RU"/>
        </w:rPr>
        <w:t xml:space="preserve"> </w:t>
      </w:r>
      <w:r w:rsidRPr="006F6686">
        <w:rPr>
          <w:rFonts w:ascii="Times New Roman" w:eastAsia="Times New Roman" w:hAnsi="Times New Roman"/>
          <w:sz w:val="28"/>
          <w:szCs w:val="28"/>
          <w:lang w:eastAsia="ru-RU"/>
        </w:rPr>
        <w:t xml:space="preserve">основні вимоги </w:t>
      </w:r>
      <w:r w:rsidR="006C5EC7" w:rsidRPr="006F6686">
        <w:rPr>
          <w:rFonts w:ascii="Times New Roman" w:eastAsia="Times New Roman" w:hAnsi="Times New Roman"/>
          <w:sz w:val="28"/>
          <w:szCs w:val="28"/>
          <w:lang w:eastAsia="ru-RU"/>
        </w:rPr>
        <w:t>технік</w:t>
      </w:r>
      <w:r w:rsidRPr="006F6686">
        <w:rPr>
          <w:rFonts w:ascii="Times New Roman" w:eastAsia="Times New Roman" w:hAnsi="Times New Roman"/>
          <w:sz w:val="28"/>
          <w:szCs w:val="28"/>
          <w:lang w:eastAsia="ru-RU"/>
        </w:rPr>
        <w:t>и</w:t>
      </w:r>
      <w:r w:rsidR="006C5EC7" w:rsidRPr="006F6686">
        <w:rPr>
          <w:rFonts w:ascii="Times New Roman" w:eastAsia="Times New Roman" w:hAnsi="Times New Roman"/>
          <w:sz w:val="28"/>
          <w:szCs w:val="28"/>
          <w:lang w:eastAsia="ru-RU"/>
        </w:rPr>
        <w:t xml:space="preserve"> безпеки на ділянці</w:t>
      </w:r>
      <w:r w:rsidRPr="006F6686">
        <w:rPr>
          <w:rFonts w:ascii="Times New Roman" w:eastAsia="Times New Roman" w:hAnsi="Times New Roman"/>
          <w:sz w:val="28"/>
          <w:szCs w:val="28"/>
          <w:lang w:eastAsia="ru-RU"/>
        </w:rPr>
        <w:t>, що аналізується</w:t>
      </w:r>
      <w:r w:rsidR="006C5EC7" w:rsidRPr="006F6686">
        <w:rPr>
          <w:rFonts w:ascii="Times New Roman" w:eastAsia="Times New Roman" w:hAnsi="Times New Roman"/>
          <w:sz w:val="28"/>
          <w:szCs w:val="28"/>
          <w:lang w:eastAsia="ru-RU"/>
        </w:rPr>
        <w:t xml:space="preserve"> з урахуванням обладнання та технології виробництва</w:t>
      </w:r>
      <w:r w:rsidR="00283C49" w:rsidRPr="006F6686">
        <w:rPr>
          <w:rFonts w:ascii="Times New Roman" w:eastAsia="Times New Roman" w:hAnsi="Times New Roman"/>
          <w:sz w:val="28"/>
          <w:szCs w:val="28"/>
          <w:lang w:eastAsia="ru-RU"/>
        </w:rPr>
        <w:t xml:space="preserve">; при </w:t>
      </w:r>
      <w:r w:rsidR="006C5EC7" w:rsidRPr="006F6686">
        <w:rPr>
          <w:rFonts w:ascii="Times New Roman" w:eastAsia="Times New Roman" w:hAnsi="Times New Roman"/>
          <w:sz w:val="28"/>
          <w:szCs w:val="28"/>
          <w:lang w:eastAsia="ru-RU"/>
        </w:rPr>
        <w:t xml:space="preserve">роботі з хімічними реактивами </w:t>
      </w:r>
      <w:r w:rsidR="006B77BB" w:rsidRPr="006F6686">
        <w:rPr>
          <w:rFonts w:ascii="Times New Roman" w:eastAsia="Times New Roman" w:hAnsi="Times New Roman" w:cs="Times New Roman"/>
          <w:sz w:val="28"/>
          <w:szCs w:val="28"/>
          <w:lang w:eastAsia="ru-RU"/>
        </w:rPr>
        <w:t>−</w:t>
      </w:r>
      <w:r w:rsidR="00283C49" w:rsidRPr="006F6686">
        <w:rPr>
          <w:rFonts w:ascii="Times New Roman" w:eastAsia="Times New Roman" w:hAnsi="Times New Roman"/>
          <w:sz w:val="28"/>
          <w:szCs w:val="28"/>
          <w:lang w:eastAsia="ru-RU"/>
        </w:rPr>
        <w:t xml:space="preserve"> </w:t>
      </w:r>
      <w:r w:rsidR="006C5EC7" w:rsidRPr="006F6686">
        <w:rPr>
          <w:rFonts w:ascii="Times New Roman" w:eastAsia="Times New Roman" w:hAnsi="Times New Roman"/>
          <w:sz w:val="28"/>
          <w:szCs w:val="28"/>
          <w:lang w:eastAsia="ru-RU"/>
        </w:rPr>
        <w:t>правил</w:t>
      </w:r>
      <w:r w:rsidR="00283C49" w:rsidRPr="006F6686">
        <w:rPr>
          <w:rFonts w:ascii="Times New Roman" w:eastAsia="Times New Roman" w:hAnsi="Times New Roman"/>
          <w:sz w:val="28"/>
          <w:szCs w:val="28"/>
          <w:lang w:eastAsia="ru-RU"/>
        </w:rPr>
        <w:t>а</w:t>
      </w:r>
      <w:r w:rsidR="006C5EC7" w:rsidRPr="006F6686">
        <w:rPr>
          <w:rFonts w:ascii="Times New Roman" w:eastAsia="Times New Roman" w:hAnsi="Times New Roman"/>
          <w:sz w:val="28"/>
          <w:szCs w:val="28"/>
          <w:lang w:eastAsia="ru-RU"/>
        </w:rPr>
        <w:t xml:space="preserve"> безпечного </w:t>
      </w:r>
      <w:r w:rsidR="00283C49" w:rsidRPr="006F6686">
        <w:rPr>
          <w:rFonts w:ascii="Times New Roman" w:eastAsia="Times New Roman" w:hAnsi="Times New Roman"/>
          <w:sz w:val="28"/>
          <w:szCs w:val="28"/>
          <w:lang w:eastAsia="ru-RU"/>
        </w:rPr>
        <w:t xml:space="preserve">користування та </w:t>
      </w:r>
      <w:r w:rsidR="006C5EC7" w:rsidRPr="006F6686">
        <w:rPr>
          <w:rFonts w:ascii="Times New Roman" w:eastAsia="Times New Roman" w:hAnsi="Times New Roman"/>
          <w:sz w:val="28"/>
          <w:szCs w:val="28"/>
          <w:lang w:eastAsia="ru-RU"/>
        </w:rPr>
        <w:t>зберігання хімічних речовин.</w:t>
      </w:r>
    </w:p>
    <w:p w:rsidR="003619A2" w:rsidRPr="006F6686" w:rsidRDefault="003619A2" w:rsidP="006B77BB">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 xml:space="preserve">На завершальному </w:t>
      </w:r>
      <w:r w:rsidR="00E02E1D" w:rsidRPr="006F6686">
        <w:rPr>
          <w:rFonts w:ascii="Times New Roman" w:eastAsia="Times New Roman" w:hAnsi="Times New Roman"/>
          <w:sz w:val="28"/>
          <w:szCs w:val="28"/>
          <w:lang w:eastAsia="ru-RU"/>
        </w:rPr>
        <w:t>етапі</w:t>
      </w:r>
      <w:r w:rsidRPr="006F6686">
        <w:rPr>
          <w:rFonts w:ascii="Times New Roman" w:eastAsia="Times New Roman" w:hAnsi="Times New Roman"/>
          <w:sz w:val="28"/>
          <w:szCs w:val="28"/>
          <w:lang w:eastAsia="ru-RU"/>
        </w:rPr>
        <w:t xml:space="preserve"> необхідно визначити категорію пожежовибухонебезпеки виробництва за </w:t>
      </w:r>
      <w:r w:rsidRPr="006F6686">
        <w:rPr>
          <w:rFonts w:ascii="Times New Roman" w:hAnsi="Times New Roman" w:cs="Times New Roman"/>
          <w:sz w:val="28"/>
        </w:rPr>
        <w:t>НАПБ Б.03.002-2007</w:t>
      </w:r>
      <w:r w:rsidRPr="006F6686">
        <w:rPr>
          <w:rFonts w:ascii="Times New Roman" w:eastAsia="Times New Roman" w:hAnsi="Times New Roman"/>
          <w:i/>
          <w:spacing w:val="-20"/>
          <w:sz w:val="36"/>
          <w:szCs w:val="20"/>
          <w:lang w:eastAsia="ru-RU"/>
        </w:rPr>
        <w:t xml:space="preserve"> </w:t>
      </w:r>
      <w:r w:rsidRPr="006F6686">
        <w:rPr>
          <w:rFonts w:ascii="Times New Roman" w:eastAsia="Times New Roman" w:hAnsi="Times New Roman"/>
          <w:sz w:val="28"/>
          <w:szCs w:val="28"/>
          <w:lang w:eastAsia="ru-RU"/>
        </w:rPr>
        <w:t>і ступінь вогнестійкості буд</w:t>
      </w:r>
      <w:r w:rsidR="006A5CB1" w:rsidRPr="006F6686">
        <w:rPr>
          <w:rFonts w:ascii="Times New Roman" w:eastAsia="Times New Roman" w:hAnsi="Times New Roman"/>
          <w:sz w:val="28"/>
          <w:szCs w:val="28"/>
          <w:lang w:eastAsia="ru-RU"/>
        </w:rPr>
        <w:t>івлі</w:t>
      </w:r>
      <w:r w:rsidRPr="006F6686">
        <w:rPr>
          <w:rFonts w:ascii="Times New Roman" w:eastAsia="Times New Roman" w:hAnsi="Times New Roman"/>
          <w:sz w:val="28"/>
          <w:szCs w:val="28"/>
          <w:lang w:eastAsia="ru-RU"/>
        </w:rPr>
        <w:t xml:space="preserve"> за ДБН В.1.1-7-2002, клас пожежонебезпеки приміщення за ПУЕ. Вказати, чи відповідає ступінь вогнестійкості будинку, де розташовується приміщення, пожежовибухонебезпеці виробництва; скласти перелік пожежонебезпечних речовин і дати оцінку їх пожежної небезпеки,</w:t>
      </w:r>
      <w:r w:rsidRPr="006F6686">
        <w:rPr>
          <w:rFonts w:ascii="Times New Roman" w:eastAsia="Times New Roman" w:hAnsi="Times New Roman"/>
          <w:noProof/>
          <w:sz w:val="28"/>
          <w:szCs w:val="28"/>
          <w:lang w:eastAsia="ru-RU"/>
        </w:rPr>
        <w:t xml:space="preserve"> </w:t>
      </w:r>
      <w:r w:rsidRPr="006F6686">
        <w:rPr>
          <w:rFonts w:ascii="Times New Roman" w:eastAsia="Times New Roman" w:hAnsi="Times New Roman"/>
          <w:sz w:val="28"/>
          <w:szCs w:val="28"/>
          <w:lang w:eastAsia="ru-RU"/>
        </w:rPr>
        <w:t>виявити можливі причини і місця виникнення вибухів або пожеж.</w:t>
      </w:r>
    </w:p>
    <w:p w:rsidR="003619A2" w:rsidRPr="006F6686" w:rsidRDefault="003619A2" w:rsidP="004533D1">
      <w:pPr>
        <w:shd w:val="clear" w:color="auto" w:fill="FFFFFF"/>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Необхідно навести первинні засоби ліквідації пожеж: стаціонарні установки (спринклерні, дренчерні, піногенераторні), ручні вогнегасники (п</w:t>
      </w:r>
      <w:r w:rsidR="004B5641" w:rsidRPr="006F6686">
        <w:rPr>
          <w:rFonts w:ascii="Times New Roman" w:eastAsia="Times New Roman" w:hAnsi="Times New Roman"/>
          <w:sz w:val="28"/>
          <w:szCs w:val="28"/>
          <w:lang w:eastAsia="ru-RU"/>
        </w:rPr>
        <w:t>орошков</w:t>
      </w:r>
      <w:r w:rsidRPr="006F6686">
        <w:rPr>
          <w:rFonts w:ascii="Times New Roman" w:eastAsia="Times New Roman" w:hAnsi="Times New Roman"/>
          <w:sz w:val="28"/>
          <w:szCs w:val="28"/>
          <w:lang w:eastAsia="ru-RU"/>
        </w:rPr>
        <w:t xml:space="preserve">і, вуглекислотні) за </w:t>
      </w:r>
      <w:r w:rsidRPr="006F6686">
        <w:rPr>
          <w:rFonts w:ascii="Times New Roman" w:eastAsia="Times New Roman" w:hAnsi="Times New Roman"/>
          <w:sz w:val="28"/>
          <w:szCs w:val="20"/>
          <w:lang w:eastAsia="ru-RU"/>
        </w:rPr>
        <w:t>НАПБ Б.03.001-2004</w:t>
      </w:r>
      <w:r w:rsidRPr="006F6686">
        <w:rPr>
          <w:rFonts w:ascii="Times New Roman" w:eastAsia="Times New Roman" w:hAnsi="Times New Roman"/>
          <w:sz w:val="28"/>
          <w:szCs w:val="28"/>
          <w:lang w:eastAsia="ru-RU"/>
        </w:rPr>
        <w:t>.</w:t>
      </w:r>
    </w:p>
    <w:p w:rsidR="003619A2" w:rsidRPr="006F6686" w:rsidRDefault="003619A2" w:rsidP="006B77BB">
      <w:pPr>
        <w:spacing w:after="0" w:line="312" w:lineRule="auto"/>
        <w:ind w:left="142" w:firstLine="567"/>
        <w:jc w:val="both"/>
        <w:rPr>
          <w:rFonts w:ascii="Times New Roman" w:eastAsia="Times New Roman" w:hAnsi="Times New Roman"/>
          <w:sz w:val="28"/>
          <w:szCs w:val="20"/>
          <w:lang w:eastAsia="ru-RU"/>
        </w:rPr>
      </w:pPr>
      <w:r w:rsidRPr="006F6686">
        <w:rPr>
          <w:rFonts w:ascii="Times New Roman" w:eastAsia="Times New Roman" w:hAnsi="Times New Roman"/>
          <w:sz w:val="28"/>
          <w:szCs w:val="20"/>
          <w:lang w:eastAsia="ru-RU"/>
        </w:rPr>
        <w:t>Приблизний текст про по</w:t>
      </w:r>
      <w:r w:rsidR="006B77BB" w:rsidRPr="006F6686">
        <w:rPr>
          <w:rFonts w:ascii="Times New Roman" w:eastAsia="Times New Roman" w:hAnsi="Times New Roman"/>
          <w:sz w:val="28"/>
          <w:szCs w:val="20"/>
          <w:lang w:eastAsia="ru-RU"/>
        </w:rPr>
        <w:t xml:space="preserve">жежну безпеку </w:t>
      </w:r>
      <w:r w:rsidRPr="006F6686">
        <w:rPr>
          <w:rFonts w:ascii="Times New Roman" w:eastAsia="Times New Roman" w:hAnsi="Times New Roman"/>
          <w:sz w:val="28"/>
          <w:szCs w:val="20"/>
          <w:lang w:eastAsia="ru-RU"/>
        </w:rPr>
        <w:t>в приміщені:</w:t>
      </w:r>
    </w:p>
    <w:p w:rsidR="003619A2" w:rsidRPr="006F6686" w:rsidRDefault="003619A2" w:rsidP="006B77BB">
      <w:pPr>
        <w:spacing w:after="0" w:line="312" w:lineRule="auto"/>
        <w:ind w:left="142" w:firstLine="566"/>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t>Виробничий процес в цеху (на ділянці, у відділенні) за вибуховою, вибухопожежною</w:t>
      </w:r>
      <w:r w:rsidR="006B77BB" w:rsidRPr="006F6686">
        <w:rPr>
          <w:rFonts w:ascii="Times New Roman" w:eastAsia="Times New Roman" w:hAnsi="Times New Roman"/>
          <w:i/>
          <w:sz w:val="28"/>
          <w:szCs w:val="20"/>
          <w:lang w:eastAsia="ru-RU"/>
        </w:rPr>
        <w:t xml:space="preserve"> і пожежною небезпекою</w:t>
      </w:r>
      <w:r w:rsidRPr="006F6686">
        <w:rPr>
          <w:rFonts w:ascii="Times New Roman" w:eastAsia="Times New Roman" w:hAnsi="Times New Roman"/>
          <w:i/>
          <w:sz w:val="28"/>
          <w:szCs w:val="20"/>
          <w:lang w:eastAsia="ru-RU"/>
        </w:rPr>
        <w:t xml:space="preserve"> згідно</w:t>
      </w:r>
      <w:r w:rsidR="006B77BB" w:rsidRPr="006F6686">
        <w:rPr>
          <w:rFonts w:ascii="Times New Roman" w:eastAsia="Times New Roman" w:hAnsi="Times New Roman"/>
          <w:i/>
          <w:sz w:val="28"/>
          <w:szCs w:val="20"/>
          <w:lang w:eastAsia="ru-RU"/>
        </w:rPr>
        <w:t xml:space="preserve"> з</w:t>
      </w:r>
      <w:r w:rsidRPr="006F6686">
        <w:rPr>
          <w:rFonts w:ascii="Times New Roman" w:eastAsia="Times New Roman" w:hAnsi="Times New Roman"/>
          <w:i/>
          <w:sz w:val="28"/>
          <w:szCs w:val="20"/>
          <w:lang w:eastAsia="ru-RU"/>
        </w:rPr>
        <w:t xml:space="preserve"> НАПБ Б.03.002-2007 відноситься до категорії «Г», тому </w:t>
      </w:r>
      <w:r w:rsidR="006B77BB" w:rsidRPr="006F6686">
        <w:rPr>
          <w:rFonts w:ascii="Times New Roman" w:eastAsia="Times New Roman" w:hAnsi="Times New Roman"/>
          <w:i/>
          <w:sz w:val="28"/>
          <w:szCs w:val="20"/>
          <w:lang w:eastAsia="ru-RU"/>
        </w:rPr>
        <w:t xml:space="preserve">що </w:t>
      </w:r>
      <w:r w:rsidRPr="006F6686">
        <w:rPr>
          <w:rFonts w:ascii="Times New Roman" w:eastAsia="Times New Roman" w:hAnsi="Times New Roman"/>
          <w:i/>
          <w:sz w:val="28"/>
          <w:szCs w:val="20"/>
          <w:lang w:eastAsia="ru-RU"/>
        </w:rPr>
        <w:t>обробці піддаються негорючі матеріали в розпеченому стані [...].</w:t>
      </w:r>
    </w:p>
    <w:p w:rsidR="003619A2" w:rsidRPr="006F6686" w:rsidRDefault="00A37CFB" w:rsidP="00A37CFB">
      <w:pPr>
        <w:spacing w:after="0" w:line="312" w:lineRule="auto"/>
        <w:ind w:left="142" w:firstLine="566"/>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t>Робочий</w:t>
      </w:r>
      <w:r w:rsidR="006B77BB" w:rsidRPr="006F6686">
        <w:rPr>
          <w:rFonts w:ascii="Times New Roman" w:eastAsia="Times New Roman" w:hAnsi="Times New Roman"/>
          <w:i/>
          <w:sz w:val="28"/>
          <w:szCs w:val="20"/>
          <w:lang w:eastAsia="ru-RU"/>
        </w:rPr>
        <w:t xml:space="preserve"> </w:t>
      </w:r>
      <w:r w:rsidR="003619A2" w:rsidRPr="006F6686">
        <w:rPr>
          <w:rFonts w:ascii="Times New Roman" w:eastAsia="Times New Roman" w:hAnsi="Times New Roman"/>
          <w:i/>
          <w:sz w:val="28"/>
          <w:szCs w:val="20"/>
          <w:lang w:eastAsia="ru-RU"/>
        </w:rPr>
        <w:t>майданчик</w:t>
      </w:r>
      <w:r w:rsidRPr="006F6686">
        <w:rPr>
          <w:rFonts w:ascii="Times New Roman" w:eastAsia="Times New Roman" w:hAnsi="Times New Roman"/>
          <w:i/>
          <w:sz w:val="28"/>
          <w:szCs w:val="20"/>
          <w:lang w:eastAsia="ru-RU"/>
        </w:rPr>
        <w:t xml:space="preserve"> </w:t>
      </w:r>
      <w:r w:rsidR="003619A2" w:rsidRPr="006F6686">
        <w:rPr>
          <w:rFonts w:ascii="Times New Roman" w:eastAsia="Times New Roman" w:hAnsi="Times New Roman"/>
          <w:i/>
          <w:sz w:val="28"/>
          <w:szCs w:val="20"/>
          <w:lang w:eastAsia="ru-RU"/>
        </w:rPr>
        <w:t>нагрівальної печі</w:t>
      </w:r>
      <w:r w:rsidRPr="006F6686">
        <w:rPr>
          <w:rFonts w:ascii="Times New Roman" w:eastAsia="Times New Roman" w:hAnsi="Times New Roman"/>
          <w:i/>
          <w:sz w:val="28"/>
          <w:szCs w:val="20"/>
          <w:lang w:eastAsia="ru-RU"/>
        </w:rPr>
        <w:t xml:space="preserve"> </w:t>
      </w:r>
      <w:r w:rsidR="003619A2" w:rsidRPr="006F6686">
        <w:rPr>
          <w:rFonts w:ascii="Times New Roman" w:eastAsia="Times New Roman" w:hAnsi="Times New Roman"/>
          <w:i/>
          <w:sz w:val="28"/>
          <w:szCs w:val="20"/>
          <w:lang w:eastAsia="ru-RU"/>
        </w:rPr>
        <w:t>відповідно</w:t>
      </w:r>
      <w:r w:rsidRPr="006F6686">
        <w:rPr>
          <w:rFonts w:ascii="Times New Roman" w:eastAsia="Times New Roman" w:hAnsi="Times New Roman"/>
          <w:i/>
          <w:sz w:val="28"/>
          <w:szCs w:val="20"/>
          <w:lang w:eastAsia="ru-RU"/>
        </w:rPr>
        <w:t xml:space="preserve"> </w:t>
      </w:r>
      <w:r w:rsidR="003619A2" w:rsidRPr="006F6686">
        <w:rPr>
          <w:rFonts w:ascii="Times New Roman" w:eastAsia="Times New Roman" w:hAnsi="Times New Roman"/>
          <w:i/>
          <w:sz w:val="28"/>
          <w:szCs w:val="20"/>
          <w:lang w:eastAsia="ru-RU"/>
        </w:rPr>
        <w:t>до ПУЕ</w:t>
      </w:r>
      <w:r w:rsidRPr="006F6686">
        <w:rPr>
          <w:rFonts w:ascii="Times New Roman" w:eastAsia="Times New Roman" w:hAnsi="Times New Roman"/>
          <w:i/>
          <w:sz w:val="28"/>
          <w:szCs w:val="20"/>
          <w:lang w:eastAsia="ru-RU"/>
        </w:rPr>
        <w:t xml:space="preserve"> </w:t>
      </w:r>
      <w:r w:rsidR="003619A2" w:rsidRPr="006F6686">
        <w:rPr>
          <w:rFonts w:ascii="Times New Roman" w:eastAsia="Times New Roman" w:hAnsi="Times New Roman"/>
          <w:i/>
          <w:sz w:val="28"/>
          <w:szCs w:val="20"/>
          <w:lang w:eastAsia="ru-RU"/>
        </w:rPr>
        <w:t>та</w:t>
      </w:r>
      <w:r w:rsidRPr="006F6686">
        <w:rPr>
          <w:rFonts w:ascii="Times New Roman" w:eastAsia="Times New Roman" w:hAnsi="Times New Roman"/>
          <w:i/>
          <w:sz w:val="28"/>
          <w:szCs w:val="20"/>
          <w:lang w:eastAsia="ru-RU"/>
        </w:rPr>
        <w:t xml:space="preserve">             </w:t>
      </w:r>
      <w:r w:rsidR="003619A2" w:rsidRPr="006F6686">
        <w:rPr>
          <w:rFonts w:ascii="Times New Roman" w:eastAsia="Times New Roman" w:hAnsi="Times New Roman"/>
          <w:i/>
          <w:sz w:val="28"/>
          <w:szCs w:val="20"/>
          <w:lang w:eastAsia="ru-RU"/>
        </w:rPr>
        <w:t xml:space="preserve">НПАОП 40.1-1.32-01 за пожежною небезпекою відноситься до категорії ... ..., </w:t>
      </w:r>
      <w:r w:rsidR="006B77BB" w:rsidRPr="006F6686">
        <w:rPr>
          <w:rFonts w:ascii="Times New Roman" w:eastAsia="Times New Roman" w:hAnsi="Times New Roman"/>
          <w:i/>
          <w:sz w:val="28"/>
          <w:szCs w:val="20"/>
          <w:lang w:eastAsia="ru-RU"/>
        </w:rPr>
        <w:t>за</w:t>
      </w:r>
      <w:r w:rsidR="003619A2" w:rsidRPr="006F6686">
        <w:rPr>
          <w:rFonts w:ascii="Times New Roman" w:eastAsia="Times New Roman" w:hAnsi="Times New Roman"/>
          <w:i/>
          <w:sz w:val="28"/>
          <w:szCs w:val="20"/>
          <w:lang w:eastAsia="ru-RU"/>
        </w:rPr>
        <w:t xml:space="preserve"> </w:t>
      </w:r>
      <w:r w:rsidR="006B77BB" w:rsidRPr="006F6686">
        <w:rPr>
          <w:rFonts w:ascii="Times New Roman" w:eastAsia="Times New Roman" w:hAnsi="Times New Roman"/>
          <w:i/>
          <w:sz w:val="28"/>
          <w:szCs w:val="20"/>
          <w:lang w:eastAsia="ru-RU"/>
        </w:rPr>
        <w:t>вибуховою</w:t>
      </w:r>
      <w:r w:rsidR="003619A2" w:rsidRPr="006F6686">
        <w:rPr>
          <w:rFonts w:ascii="Times New Roman" w:eastAsia="Times New Roman" w:hAnsi="Times New Roman"/>
          <w:i/>
          <w:sz w:val="28"/>
          <w:szCs w:val="20"/>
          <w:lang w:eastAsia="ru-RU"/>
        </w:rPr>
        <w:t xml:space="preserve"> </w:t>
      </w:r>
      <w:r w:rsidR="006B77BB" w:rsidRPr="006F6686">
        <w:rPr>
          <w:rFonts w:ascii="Times New Roman" w:eastAsia="Times New Roman" w:hAnsi="Times New Roman"/>
          <w:i/>
          <w:sz w:val="28"/>
          <w:szCs w:val="20"/>
          <w:lang w:eastAsia="ru-RU"/>
        </w:rPr>
        <w:t>небезпекою</w:t>
      </w:r>
      <w:r w:rsidR="003619A2" w:rsidRPr="006F6686">
        <w:rPr>
          <w:rFonts w:ascii="Times New Roman" w:eastAsia="Times New Roman" w:hAnsi="Times New Roman"/>
          <w:i/>
          <w:sz w:val="28"/>
          <w:szCs w:val="20"/>
          <w:lang w:eastAsia="ru-RU"/>
        </w:rPr>
        <w:t xml:space="preserve"> </w:t>
      </w:r>
      <w:r w:rsidR="006B77BB" w:rsidRPr="006F6686">
        <w:rPr>
          <w:rFonts w:ascii="Times New Roman" w:eastAsia="Times New Roman" w:hAnsi="Times New Roman" w:cs="Times New Roman"/>
          <w:i/>
          <w:sz w:val="28"/>
          <w:szCs w:val="20"/>
          <w:lang w:eastAsia="ru-RU"/>
        </w:rPr>
        <w:t>−</w:t>
      </w:r>
      <w:r w:rsidR="003619A2" w:rsidRPr="006F6686">
        <w:rPr>
          <w:rFonts w:ascii="Times New Roman" w:eastAsia="Times New Roman" w:hAnsi="Times New Roman"/>
          <w:i/>
          <w:sz w:val="28"/>
          <w:szCs w:val="20"/>
          <w:lang w:eastAsia="ru-RU"/>
        </w:rPr>
        <w:t xml:space="preserve"> ... .... [... , …].</w:t>
      </w:r>
    </w:p>
    <w:p w:rsidR="003619A2" w:rsidRPr="006F6686" w:rsidRDefault="003619A2" w:rsidP="006B77BB">
      <w:pPr>
        <w:spacing w:after="0" w:line="312" w:lineRule="auto"/>
        <w:ind w:left="142" w:firstLine="566"/>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t>Будівл</w:t>
      </w:r>
      <w:r w:rsidR="00A37CFB" w:rsidRPr="006F6686">
        <w:rPr>
          <w:rFonts w:ascii="Times New Roman" w:eastAsia="Times New Roman" w:hAnsi="Times New Roman"/>
          <w:i/>
          <w:sz w:val="28"/>
          <w:szCs w:val="20"/>
          <w:lang w:eastAsia="ru-RU"/>
        </w:rPr>
        <w:t>ю</w:t>
      </w:r>
      <w:r w:rsidRPr="006F6686">
        <w:rPr>
          <w:rFonts w:ascii="Times New Roman" w:eastAsia="Times New Roman" w:hAnsi="Times New Roman"/>
          <w:i/>
          <w:sz w:val="28"/>
          <w:szCs w:val="20"/>
          <w:lang w:eastAsia="ru-RU"/>
        </w:rPr>
        <w:t xml:space="preserve"> цеху побудовано з негорючих матеріалів (металоконструкцій, цегли, залізобетону, скла і </w:t>
      </w:r>
      <w:r w:rsidR="00A37CFB" w:rsidRPr="006F6686">
        <w:rPr>
          <w:rFonts w:ascii="Times New Roman" w:eastAsia="Times New Roman" w:hAnsi="Times New Roman"/>
          <w:i/>
          <w:sz w:val="28"/>
          <w:szCs w:val="20"/>
          <w:lang w:eastAsia="ru-RU"/>
        </w:rPr>
        <w:t>ін</w:t>
      </w:r>
      <w:r w:rsidRPr="006F6686">
        <w:rPr>
          <w:rFonts w:ascii="Times New Roman" w:eastAsia="Times New Roman" w:hAnsi="Times New Roman"/>
          <w:i/>
          <w:sz w:val="28"/>
          <w:szCs w:val="20"/>
          <w:lang w:eastAsia="ru-RU"/>
        </w:rPr>
        <w:t xml:space="preserve">.) і, згідно ДБН В.1.1-7-2002, </w:t>
      </w:r>
      <w:r w:rsidR="00A37CFB" w:rsidRPr="006F6686">
        <w:rPr>
          <w:rFonts w:ascii="Times New Roman" w:eastAsia="Times New Roman" w:hAnsi="Times New Roman"/>
          <w:i/>
          <w:sz w:val="28"/>
          <w:szCs w:val="20"/>
          <w:lang w:eastAsia="ru-RU"/>
        </w:rPr>
        <w:t xml:space="preserve">вона </w:t>
      </w:r>
      <w:r w:rsidRPr="006F6686">
        <w:rPr>
          <w:rFonts w:ascii="Times New Roman" w:eastAsia="Times New Roman" w:hAnsi="Times New Roman"/>
          <w:i/>
          <w:sz w:val="28"/>
          <w:szCs w:val="20"/>
          <w:lang w:eastAsia="ru-RU"/>
        </w:rPr>
        <w:t>має II ступінь вогнестійкості [...].</w:t>
      </w:r>
    </w:p>
    <w:p w:rsidR="003619A2" w:rsidRPr="006F6686" w:rsidRDefault="003619A2" w:rsidP="006B77BB">
      <w:pPr>
        <w:spacing w:after="0" w:line="312" w:lineRule="auto"/>
        <w:ind w:firstLine="708"/>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t>Пожежі на ділянці можуть виникнути в результаті:</w:t>
      </w:r>
    </w:p>
    <w:p w:rsidR="003619A2" w:rsidRPr="006F6686" w:rsidRDefault="003619A2" w:rsidP="00C522E9">
      <w:pPr>
        <w:pStyle w:val="af4"/>
        <w:numPr>
          <w:ilvl w:val="0"/>
          <w:numId w:val="28"/>
        </w:numPr>
        <w:spacing w:after="0" w:line="312" w:lineRule="auto"/>
        <w:ind w:left="426" w:hanging="426"/>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lastRenderedPageBreak/>
        <w:t>загоряння електрообладнання при перевантаженнях, перегр</w:t>
      </w:r>
      <w:r w:rsidR="004B5641" w:rsidRPr="006F6686">
        <w:rPr>
          <w:rFonts w:ascii="Times New Roman" w:eastAsia="Times New Roman" w:hAnsi="Times New Roman"/>
          <w:i/>
          <w:sz w:val="28"/>
          <w:szCs w:val="20"/>
          <w:lang w:eastAsia="ru-RU"/>
        </w:rPr>
        <w:t>і</w:t>
      </w:r>
      <w:r w:rsidRPr="006F6686">
        <w:rPr>
          <w:rFonts w:ascii="Times New Roman" w:eastAsia="Times New Roman" w:hAnsi="Times New Roman"/>
          <w:i/>
          <w:sz w:val="28"/>
          <w:szCs w:val="20"/>
          <w:lang w:eastAsia="ru-RU"/>
        </w:rPr>
        <w:t xml:space="preserve">вах і коротких замиканнях (клас пожежі </w:t>
      </w:r>
      <w:r w:rsidR="00A37CFB" w:rsidRPr="006F6686">
        <w:rPr>
          <w:rFonts w:ascii="Times New Roman" w:eastAsia="Times New Roman" w:hAnsi="Times New Roman" w:cs="Times New Roman"/>
          <w:i/>
          <w:sz w:val="28"/>
          <w:szCs w:val="20"/>
          <w:lang w:eastAsia="ru-RU"/>
        </w:rPr>
        <w:t>−</w:t>
      </w:r>
      <w:r w:rsidR="00A37CFB" w:rsidRPr="006F6686">
        <w:rPr>
          <w:rFonts w:ascii="Times New Roman" w:eastAsia="Times New Roman" w:hAnsi="Times New Roman"/>
          <w:i/>
          <w:sz w:val="28"/>
          <w:szCs w:val="20"/>
          <w:lang w:eastAsia="ru-RU"/>
        </w:rPr>
        <w:t xml:space="preserve"> </w:t>
      </w:r>
      <w:r w:rsidRPr="006F6686">
        <w:rPr>
          <w:rFonts w:ascii="Times New Roman" w:eastAsia="Times New Roman" w:hAnsi="Times New Roman"/>
          <w:i/>
          <w:sz w:val="28"/>
          <w:szCs w:val="20"/>
          <w:lang w:eastAsia="ru-RU"/>
        </w:rPr>
        <w:t>Е);</w:t>
      </w:r>
    </w:p>
    <w:p w:rsidR="003619A2" w:rsidRPr="006F6686" w:rsidRDefault="003619A2" w:rsidP="00C522E9">
      <w:pPr>
        <w:pStyle w:val="af4"/>
        <w:numPr>
          <w:ilvl w:val="0"/>
          <w:numId w:val="28"/>
        </w:numPr>
        <w:spacing w:after="0" w:line="312" w:lineRule="auto"/>
        <w:ind w:left="426" w:hanging="426"/>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t xml:space="preserve">загоряння паливно-мастильних матеріалів при попаданні в них іскор електричного або механічного походження, впливу тепла від нагрітих предметів, під впливом відкритого вогню (клас пожежі </w:t>
      </w:r>
      <w:r w:rsidR="00A37CFB" w:rsidRPr="006F6686">
        <w:rPr>
          <w:rFonts w:ascii="Times New Roman" w:eastAsia="Times New Roman" w:hAnsi="Times New Roman" w:cs="Times New Roman"/>
          <w:i/>
          <w:sz w:val="28"/>
          <w:szCs w:val="20"/>
          <w:lang w:eastAsia="ru-RU"/>
        </w:rPr>
        <w:t>−</w:t>
      </w:r>
      <w:r w:rsidR="00A37CFB" w:rsidRPr="006F6686">
        <w:rPr>
          <w:rFonts w:ascii="Times New Roman" w:eastAsia="Times New Roman" w:hAnsi="Times New Roman"/>
          <w:i/>
          <w:sz w:val="28"/>
          <w:szCs w:val="20"/>
          <w:lang w:eastAsia="ru-RU"/>
        </w:rPr>
        <w:t xml:space="preserve"> </w:t>
      </w:r>
      <w:r w:rsidRPr="006F6686">
        <w:rPr>
          <w:rFonts w:ascii="Times New Roman" w:eastAsia="Times New Roman" w:hAnsi="Times New Roman"/>
          <w:i/>
          <w:sz w:val="28"/>
          <w:szCs w:val="20"/>
          <w:lang w:eastAsia="ru-RU"/>
        </w:rPr>
        <w:t>В);</w:t>
      </w:r>
    </w:p>
    <w:p w:rsidR="003619A2" w:rsidRPr="006F6686" w:rsidRDefault="003619A2" w:rsidP="00C522E9">
      <w:pPr>
        <w:pStyle w:val="af4"/>
        <w:numPr>
          <w:ilvl w:val="0"/>
          <w:numId w:val="28"/>
        </w:numPr>
        <w:spacing w:after="0" w:line="312" w:lineRule="auto"/>
        <w:ind w:left="426" w:hanging="426"/>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t>на нагрівальн</w:t>
      </w:r>
      <w:r w:rsidR="00DE350C" w:rsidRPr="006F6686">
        <w:rPr>
          <w:rFonts w:ascii="Times New Roman" w:eastAsia="Times New Roman" w:hAnsi="Times New Roman"/>
          <w:i/>
          <w:sz w:val="28"/>
          <w:szCs w:val="20"/>
          <w:lang w:eastAsia="ru-RU"/>
        </w:rPr>
        <w:t>ій</w:t>
      </w:r>
      <w:r w:rsidRPr="006F6686">
        <w:rPr>
          <w:rFonts w:ascii="Times New Roman" w:eastAsia="Times New Roman" w:hAnsi="Times New Roman"/>
          <w:i/>
          <w:sz w:val="28"/>
          <w:szCs w:val="20"/>
          <w:lang w:eastAsia="ru-RU"/>
        </w:rPr>
        <w:t xml:space="preserve"> ділянці можливе займання і вибух горючих газоповітряних сумішей (клас пожежі </w:t>
      </w:r>
      <w:r w:rsidR="00A37CFB" w:rsidRPr="006F6686">
        <w:rPr>
          <w:rFonts w:ascii="Times New Roman" w:eastAsia="Times New Roman" w:hAnsi="Times New Roman" w:cs="Times New Roman"/>
          <w:i/>
          <w:sz w:val="28"/>
          <w:szCs w:val="20"/>
          <w:lang w:eastAsia="ru-RU"/>
        </w:rPr>
        <w:t>−</w:t>
      </w:r>
      <w:r w:rsidRPr="006F6686">
        <w:rPr>
          <w:rFonts w:ascii="Times New Roman" w:eastAsia="Times New Roman" w:hAnsi="Times New Roman"/>
          <w:i/>
          <w:sz w:val="28"/>
          <w:szCs w:val="20"/>
          <w:lang w:eastAsia="ru-RU"/>
        </w:rPr>
        <w:t xml:space="preserve"> С);</w:t>
      </w:r>
    </w:p>
    <w:p w:rsidR="003619A2" w:rsidRPr="006F6686" w:rsidRDefault="003619A2" w:rsidP="00C522E9">
      <w:pPr>
        <w:pStyle w:val="af4"/>
        <w:numPr>
          <w:ilvl w:val="0"/>
          <w:numId w:val="28"/>
        </w:numPr>
        <w:spacing w:after="0" w:line="312" w:lineRule="auto"/>
        <w:ind w:left="426" w:hanging="426"/>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t xml:space="preserve">самозаймання промасленого ганчір'я (клас пожежі </w:t>
      </w:r>
      <w:r w:rsidR="00A37CFB" w:rsidRPr="006F6686">
        <w:rPr>
          <w:rFonts w:ascii="Times New Roman" w:eastAsia="Times New Roman" w:hAnsi="Times New Roman" w:cs="Times New Roman"/>
          <w:i/>
          <w:sz w:val="28"/>
          <w:szCs w:val="20"/>
          <w:lang w:eastAsia="ru-RU"/>
        </w:rPr>
        <w:t>−</w:t>
      </w:r>
      <w:r w:rsidRPr="006F6686">
        <w:rPr>
          <w:rFonts w:ascii="Times New Roman" w:eastAsia="Times New Roman" w:hAnsi="Times New Roman"/>
          <w:i/>
          <w:sz w:val="28"/>
          <w:szCs w:val="20"/>
          <w:lang w:eastAsia="ru-RU"/>
        </w:rPr>
        <w:t xml:space="preserve"> А);</w:t>
      </w:r>
    </w:p>
    <w:p w:rsidR="003619A2" w:rsidRPr="006F6686" w:rsidRDefault="003619A2" w:rsidP="00C522E9">
      <w:pPr>
        <w:pStyle w:val="af4"/>
        <w:numPr>
          <w:ilvl w:val="0"/>
          <w:numId w:val="28"/>
        </w:numPr>
        <w:spacing w:after="0" w:line="312" w:lineRule="auto"/>
        <w:ind w:left="426" w:hanging="426"/>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t>ді</w:t>
      </w:r>
      <w:r w:rsidR="00DE350C" w:rsidRPr="006F6686">
        <w:rPr>
          <w:rFonts w:ascii="Times New Roman" w:eastAsia="Times New Roman" w:hAnsi="Times New Roman"/>
          <w:i/>
          <w:sz w:val="28"/>
          <w:szCs w:val="20"/>
          <w:lang w:eastAsia="ru-RU"/>
        </w:rPr>
        <w:t>ї</w:t>
      </w:r>
      <w:r w:rsidRPr="006F6686">
        <w:rPr>
          <w:rFonts w:ascii="Times New Roman" w:eastAsia="Times New Roman" w:hAnsi="Times New Roman"/>
          <w:i/>
          <w:sz w:val="28"/>
          <w:szCs w:val="20"/>
          <w:lang w:eastAsia="ru-RU"/>
        </w:rPr>
        <w:t xml:space="preserve"> статичного чи грозового розряду (тобто наводяться конкретні для даної ділянки можливі причини пожежі).</w:t>
      </w:r>
    </w:p>
    <w:p w:rsidR="002C0425" w:rsidRPr="006F6686" w:rsidRDefault="002C0425" w:rsidP="002C0425">
      <w:pPr>
        <w:spacing w:after="0" w:line="312" w:lineRule="auto"/>
        <w:ind w:firstLine="709"/>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Для гасіння пожеж водою використовується пожежний водопровід, об'єднаний з виробничим. На його мережі у приміщенні цеху (дільниці) встановлені пожежні крани з брезентовими рукавами і відводами. Зовні будівлі по її периметру в підземних колодязях розміщені пожежні гідранти. Для доступу на дах будівлі використовуються пожежні сходи, укріплені на стінах. Для гасіння можливих пожеж в цеху (відділі, ділянці, лабораторії) передбачені первинні засоби пожежогасіння, які визнач</w:t>
      </w:r>
      <w:r w:rsidR="00C61833" w:rsidRPr="006F6686">
        <w:rPr>
          <w:rFonts w:ascii="Times New Roman" w:eastAsia="Times New Roman" w:hAnsi="Times New Roman" w:cs="Times New Roman"/>
          <w:i/>
          <w:sz w:val="28"/>
          <w:szCs w:val="20"/>
          <w:lang w:eastAsia="ru-RU"/>
        </w:rPr>
        <w:t>аються</w:t>
      </w:r>
      <w:r w:rsidRPr="006F6686">
        <w:rPr>
          <w:rFonts w:ascii="Times New Roman" w:eastAsia="Times New Roman" w:hAnsi="Times New Roman" w:cs="Times New Roman"/>
          <w:i/>
          <w:sz w:val="28"/>
          <w:szCs w:val="20"/>
          <w:lang w:eastAsia="ru-RU"/>
        </w:rPr>
        <w:t xml:space="preserve"> на підставі НАПБ А.01.001-2004 та НАПБ Б.03.001-2004 [...].</w:t>
      </w:r>
    </w:p>
    <w:p w:rsidR="003619A2" w:rsidRPr="006F6686" w:rsidRDefault="003619A2" w:rsidP="004533D1">
      <w:pPr>
        <w:spacing w:after="0" w:line="312" w:lineRule="auto"/>
        <w:ind w:firstLine="539"/>
        <w:jc w:val="both"/>
        <w:rPr>
          <w:rFonts w:ascii="Times New Roman" w:eastAsia="Times New Roman" w:hAnsi="Times New Roman"/>
          <w:i/>
          <w:spacing w:val="-20"/>
          <w:sz w:val="28"/>
          <w:szCs w:val="20"/>
          <w:lang w:eastAsia="ru-RU"/>
        </w:rPr>
      </w:pPr>
    </w:p>
    <w:p w:rsidR="00441FE6" w:rsidRPr="006F6686" w:rsidRDefault="004C69C7" w:rsidP="00DE350C">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2</w:t>
      </w:r>
      <w:r w:rsidR="0057505F" w:rsidRPr="006F6686">
        <w:rPr>
          <w:rFonts w:ascii="Times New Roman" w:eastAsia="Times New Roman" w:hAnsi="Times New Roman" w:cs="Times New Roman"/>
          <w:b/>
          <w:sz w:val="28"/>
          <w:szCs w:val="28"/>
          <w:lang w:eastAsia="ru-RU"/>
        </w:rPr>
        <w:t>.</w:t>
      </w:r>
      <w:r w:rsidR="006C5EC7" w:rsidRPr="006F6686">
        <w:rPr>
          <w:rFonts w:ascii="Times New Roman" w:eastAsia="Times New Roman" w:hAnsi="Times New Roman" w:cs="Times New Roman"/>
          <w:b/>
          <w:sz w:val="28"/>
          <w:szCs w:val="28"/>
          <w:lang w:eastAsia="ru-RU"/>
        </w:rPr>
        <w:t>3</w:t>
      </w:r>
      <w:r w:rsidR="0057505F" w:rsidRPr="006F6686">
        <w:rPr>
          <w:rFonts w:ascii="Times New Roman" w:eastAsia="Times New Roman" w:hAnsi="Times New Roman" w:cs="Times New Roman"/>
          <w:b/>
          <w:sz w:val="28"/>
          <w:szCs w:val="28"/>
          <w:lang w:eastAsia="ru-RU"/>
        </w:rPr>
        <w:t xml:space="preserve"> </w:t>
      </w:r>
      <w:r w:rsidR="006C5EC7" w:rsidRPr="006F6686">
        <w:rPr>
          <w:rFonts w:ascii="Times New Roman" w:eastAsia="Times New Roman" w:hAnsi="Times New Roman" w:cs="Times New Roman"/>
          <w:b/>
          <w:sz w:val="28"/>
          <w:szCs w:val="28"/>
          <w:lang w:eastAsia="ru-RU"/>
        </w:rPr>
        <w:t>Аналіз умов праці та пожежної безпеки</w:t>
      </w:r>
    </w:p>
    <w:p w:rsidR="00680FC8" w:rsidRPr="006F6686" w:rsidRDefault="00680FC8" w:rsidP="004533D1">
      <w:pPr>
        <w:spacing w:after="0" w:line="312" w:lineRule="auto"/>
        <w:ind w:firstLine="708"/>
        <w:jc w:val="both"/>
        <w:rPr>
          <w:rFonts w:ascii="Times New Roman" w:eastAsia="Times New Roman" w:hAnsi="Times New Roman" w:cs="Times New Roman"/>
          <w:b/>
          <w:sz w:val="28"/>
          <w:szCs w:val="28"/>
          <w:lang w:eastAsia="ru-RU"/>
        </w:rPr>
      </w:pPr>
    </w:p>
    <w:p w:rsidR="00441FE6" w:rsidRPr="006F6686"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Аналіз умов праці необхідно проводити з точки зору виявлення можливих (потенційних) небезпечних і шкідливих виробничих чинників, створюваних технічними засобами, технологічними процесами, невірною організацією праці у виробничих приміщеннях та на робочих місцях.</w:t>
      </w:r>
    </w:p>
    <w:p w:rsidR="00441FE6" w:rsidRPr="006F6686"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Аналіз умов праці починається з опису виробничого приміщення.</w:t>
      </w:r>
      <w:r w:rsidR="004B5641"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Для студентів</w:t>
      </w:r>
      <w:r w:rsidR="00E94BD2"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які виконують дипломний проект</w:t>
      </w:r>
      <w:r w:rsidR="00DB5756"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необхідно вказати найменування підприємства, цеху, дільниці, приміщення</w:t>
      </w:r>
      <w:r w:rsidR="00E94BD2"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для якого виконується аналіз. Вказати</w:t>
      </w:r>
      <w:r w:rsidR="00155CC4"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в якому будинку і на якому поверсі воно знаходиться, скільки робочих місць, яке є обладнання. Виходячи з норм для виробничих приміщень або на окремі робочі місця та наявності основного й допоміжного обладнання</w:t>
      </w:r>
      <w:r w:rsidR="002C3E12" w:rsidRPr="006F6686">
        <w:rPr>
          <w:rFonts w:ascii="Times New Roman" w:eastAsia="Times New Roman" w:hAnsi="Times New Roman" w:cs="Times New Roman"/>
          <w:sz w:val="28"/>
          <w:szCs w:val="28"/>
          <w:lang w:eastAsia="ru-RU"/>
        </w:rPr>
        <w:t>, необхідно оцінити площу та об′</w:t>
      </w:r>
      <w:r w:rsidRPr="006F6686">
        <w:rPr>
          <w:rFonts w:ascii="Times New Roman" w:eastAsia="Times New Roman" w:hAnsi="Times New Roman" w:cs="Times New Roman"/>
          <w:sz w:val="28"/>
          <w:szCs w:val="28"/>
          <w:lang w:eastAsia="ru-RU"/>
        </w:rPr>
        <w:t>єм виробничого приміщення. Виходячи з норм ДСП 173-96</w:t>
      </w:r>
      <w:r w:rsidR="00042B5E"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оцінити клас небезпеки виробництва та визначити розмір </w:t>
      </w:r>
      <w:r w:rsidR="00E72A1A" w:rsidRPr="006F6686">
        <w:rPr>
          <w:rFonts w:ascii="Times New Roman" w:eastAsia="Times New Roman" w:hAnsi="Times New Roman" w:cs="Times New Roman"/>
          <w:sz w:val="28"/>
          <w:szCs w:val="28"/>
          <w:lang w:eastAsia="ru-RU"/>
        </w:rPr>
        <w:t>санітарно-захисної зони.</w:t>
      </w:r>
    </w:p>
    <w:p w:rsidR="00441FE6" w:rsidRPr="006F6686"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lastRenderedPageBreak/>
        <w:t>Для студентів</w:t>
      </w:r>
      <w:r w:rsidR="00042B5E"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які виконують дипломну роботу</w:t>
      </w:r>
      <w:r w:rsidR="00DB5756"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необхідно вказати найменування підприємства або установи, приміщення, в якому будинку і на якому поверсі воно знаходиться, скільки робочих місць, яке є обладнання. Вказати розмір приміщення, віконних та дверних прорізів, наявність та ширину евакуаційних виходів. Виходячи з норм для виробничих приміщень або на окремі робочі місця та наявності основного й допоміжного обладнання, необхідно оцінити площу та </w:t>
      </w:r>
      <w:r w:rsidR="000346D4" w:rsidRPr="006F6686">
        <w:rPr>
          <w:rFonts w:ascii="Times New Roman" w:eastAsia="Times New Roman" w:hAnsi="Times New Roman" w:cs="Times New Roman"/>
          <w:sz w:val="28"/>
          <w:szCs w:val="28"/>
          <w:lang w:eastAsia="ru-RU"/>
        </w:rPr>
        <w:t>об′єм</w:t>
      </w:r>
      <w:r w:rsidRPr="006F6686">
        <w:rPr>
          <w:rFonts w:ascii="Times New Roman" w:eastAsia="Times New Roman" w:hAnsi="Times New Roman" w:cs="Times New Roman"/>
          <w:sz w:val="28"/>
          <w:szCs w:val="28"/>
          <w:lang w:eastAsia="ru-RU"/>
        </w:rPr>
        <w:t xml:space="preserve"> для адміністративних приміщень згідно</w:t>
      </w:r>
      <w:r w:rsidR="00DE350C" w:rsidRPr="006F6686">
        <w:rPr>
          <w:rFonts w:ascii="Times New Roman" w:eastAsia="Times New Roman" w:hAnsi="Times New Roman" w:cs="Times New Roman"/>
          <w:sz w:val="28"/>
          <w:szCs w:val="28"/>
          <w:lang w:eastAsia="ru-RU"/>
        </w:rPr>
        <w:t xml:space="preserve"> з </w:t>
      </w:r>
      <w:r w:rsidR="007E3EB4" w:rsidRPr="006F6686">
        <w:rPr>
          <w:rFonts w:ascii="Times New Roman" w:eastAsia="Times New Roman" w:hAnsi="Times New Roman" w:cs="Times New Roman"/>
          <w:sz w:val="28"/>
          <w:szCs w:val="28"/>
          <w:lang w:eastAsia="ru-RU"/>
        </w:rPr>
        <w:t>ДБН В.2.2-2</w:t>
      </w:r>
      <w:r w:rsidR="006A4411" w:rsidRPr="006F6686">
        <w:rPr>
          <w:rFonts w:ascii="Times New Roman" w:eastAsia="Times New Roman" w:hAnsi="Times New Roman" w:cs="Times New Roman"/>
          <w:sz w:val="28"/>
          <w:szCs w:val="28"/>
          <w:lang w:eastAsia="ru-RU"/>
        </w:rPr>
        <w:t>8</w:t>
      </w:r>
      <w:r w:rsidR="007E3EB4" w:rsidRPr="006F6686">
        <w:rPr>
          <w:rFonts w:ascii="Times New Roman" w:eastAsia="Times New Roman" w:hAnsi="Times New Roman" w:cs="Times New Roman"/>
          <w:sz w:val="28"/>
          <w:szCs w:val="28"/>
          <w:lang w:eastAsia="ru-RU"/>
        </w:rPr>
        <w:t>:2010</w:t>
      </w:r>
      <w:r w:rsidRPr="006F6686">
        <w:rPr>
          <w:rFonts w:ascii="Times New Roman" w:eastAsia="Times New Roman" w:hAnsi="Times New Roman" w:cs="Times New Roman"/>
          <w:sz w:val="28"/>
          <w:szCs w:val="28"/>
          <w:lang w:eastAsia="ru-RU"/>
        </w:rPr>
        <w:t xml:space="preserve">, для приміщень з комп’ютерною технікою у відповідності до </w:t>
      </w:r>
      <w:r w:rsidR="000346D4" w:rsidRPr="006F6686">
        <w:rPr>
          <w:rFonts w:ascii="Times New Roman" w:eastAsia="Times New Roman" w:hAnsi="Times New Roman" w:cs="Times New Roman"/>
          <w:sz w:val="28"/>
          <w:szCs w:val="20"/>
          <w:lang w:eastAsia="ru-RU"/>
        </w:rPr>
        <w:t xml:space="preserve">ДСанПіН 3.3.2.007-98. </w:t>
      </w:r>
      <w:r w:rsidRPr="006F6686">
        <w:rPr>
          <w:rFonts w:ascii="Times New Roman" w:eastAsia="Times New Roman" w:hAnsi="Times New Roman" w:cs="Times New Roman"/>
          <w:sz w:val="28"/>
          <w:szCs w:val="20"/>
          <w:lang w:eastAsia="ru-RU"/>
        </w:rPr>
        <w:t xml:space="preserve">Також необхідно вказати системи опалювання та кондиціювання відповідно до </w:t>
      </w:r>
      <w:r w:rsidR="00BC5D0B" w:rsidRPr="006F6686">
        <w:rPr>
          <w:rFonts w:ascii="Times New Roman" w:eastAsia="Times New Roman" w:hAnsi="Times New Roman" w:cs="Times New Roman"/>
          <w:sz w:val="28"/>
          <w:szCs w:val="20"/>
          <w:lang w:eastAsia="ru-RU"/>
        </w:rPr>
        <w:t>ДБН В.2.5-67.2013</w:t>
      </w:r>
      <w:r w:rsidR="008A02CB" w:rsidRPr="006F6686">
        <w:rPr>
          <w:rFonts w:ascii="Times New Roman" w:eastAsia="Times New Roman" w:hAnsi="Times New Roman" w:cs="Times New Roman"/>
          <w:sz w:val="28"/>
          <w:szCs w:val="20"/>
          <w:lang w:eastAsia="ru-RU"/>
        </w:rPr>
        <w:t>,</w:t>
      </w:r>
      <w:r w:rsidRPr="006F6686">
        <w:rPr>
          <w:rFonts w:ascii="Times New Roman" w:eastAsia="Times New Roman" w:hAnsi="Times New Roman" w:cs="Times New Roman"/>
          <w:sz w:val="28"/>
          <w:szCs w:val="20"/>
          <w:lang w:eastAsia="ru-RU"/>
        </w:rPr>
        <w:t xml:space="preserve"> </w:t>
      </w:r>
      <w:r w:rsidRPr="006F6686">
        <w:rPr>
          <w:rFonts w:ascii="Times New Roman" w:eastAsia="Times New Roman" w:hAnsi="Times New Roman" w:cs="Times New Roman"/>
          <w:sz w:val="28"/>
          <w:szCs w:val="28"/>
          <w:lang w:eastAsia="ru-RU"/>
        </w:rPr>
        <w:t>вказати</w:t>
      </w:r>
      <w:r w:rsidR="00283C49"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яке оформлення інтер</w:t>
      </w:r>
      <w:r w:rsidR="008A02CB"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єру приміщення; забарвлення стін, стелі, підлоги, обладнання. </w:t>
      </w:r>
      <w:r w:rsidRPr="006F6686">
        <w:rPr>
          <w:rFonts w:ascii="Times New Roman" w:eastAsia="Times New Roman" w:hAnsi="Times New Roman" w:cs="Times New Roman"/>
          <w:sz w:val="28"/>
          <w:szCs w:val="20"/>
          <w:lang w:eastAsia="ru-RU"/>
        </w:rPr>
        <w:t>Стіни, стелі і внутрішні конструкції приміщень мають бути забарвл</w:t>
      </w:r>
      <w:r w:rsidR="001E7F6D" w:rsidRPr="006F6686">
        <w:rPr>
          <w:rFonts w:ascii="Times New Roman" w:eastAsia="Times New Roman" w:hAnsi="Times New Roman" w:cs="Times New Roman"/>
          <w:sz w:val="28"/>
          <w:szCs w:val="20"/>
          <w:lang w:eastAsia="ru-RU"/>
        </w:rPr>
        <w:t xml:space="preserve">ені згідно </w:t>
      </w:r>
      <w:r w:rsidR="00B62FCA" w:rsidRPr="006F6686">
        <w:rPr>
          <w:rFonts w:ascii="Times New Roman" w:eastAsia="Times New Roman" w:hAnsi="Times New Roman" w:cs="Times New Roman"/>
          <w:sz w:val="28"/>
          <w:szCs w:val="20"/>
          <w:lang w:eastAsia="ru-RU"/>
        </w:rPr>
        <w:t xml:space="preserve">з </w:t>
      </w:r>
      <w:r w:rsidR="001E7F6D" w:rsidRPr="006F6686">
        <w:rPr>
          <w:rFonts w:ascii="Times New Roman" w:eastAsia="Times New Roman" w:hAnsi="Times New Roman" w:cs="Times New Roman"/>
          <w:sz w:val="28"/>
          <w:szCs w:val="20"/>
          <w:lang w:eastAsia="ru-RU"/>
        </w:rPr>
        <w:t>СН 181-70.</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Розгляд потенційно небезпечних та шкідливих виробничих чинників починають з аналізу санітарно-гігієнічних умов у виробничому приміщенні та на робочих місцях: мікроклімату, загазованості, запиленості</w:t>
      </w:r>
      <w:r w:rsidRPr="006F6686">
        <w:rPr>
          <w:rFonts w:ascii="Times New Roman" w:eastAsia="Times New Roman" w:hAnsi="Times New Roman" w:cs="Times New Roman"/>
          <w:sz w:val="28"/>
          <w:szCs w:val="28"/>
          <w:lang w:eastAsia="uk-UA"/>
        </w:rPr>
        <w:t xml:space="preserve">, </w:t>
      </w:r>
      <w:r w:rsidRPr="006F6686">
        <w:rPr>
          <w:rFonts w:ascii="Times New Roman" w:eastAsia="Times New Roman" w:hAnsi="Times New Roman" w:cs="Times New Roman"/>
          <w:sz w:val="28"/>
          <w:szCs w:val="28"/>
          <w:lang w:eastAsia="ru-RU"/>
        </w:rPr>
        <w:t xml:space="preserve">освітленості робочих поверхонь, </w:t>
      </w:r>
      <w:r w:rsidR="001E7F6D" w:rsidRPr="006F6686">
        <w:rPr>
          <w:rFonts w:ascii="Times New Roman" w:eastAsia="Times New Roman" w:hAnsi="Times New Roman" w:cs="Times New Roman"/>
          <w:sz w:val="28"/>
          <w:szCs w:val="28"/>
          <w:lang w:eastAsia="ru-RU"/>
        </w:rPr>
        <w:t xml:space="preserve">наявності </w:t>
      </w:r>
      <w:r w:rsidRPr="006F6686">
        <w:rPr>
          <w:rFonts w:ascii="Times New Roman" w:eastAsia="Times New Roman" w:hAnsi="Times New Roman" w:cs="Times New Roman"/>
          <w:sz w:val="28"/>
          <w:szCs w:val="28"/>
          <w:lang w:eastAsia="ru-RU"/>
        </w:rPr>
        <w:t>шум</w:t>
      </w:r>
      <w:r w:rsidR="001E7F6D" w:rsidRPr="006F6686">
        <w:rPr>
          <w:rFonts w:ascii="Times New Roman" w:eastAsia="Times New Roman" w:hAnsi="Times New Roman" w:cs="Times New Roman"/>
          <w:sz w:val="28"/>
          <w:szCs w:val="28"/>
          <w:lang w:eastAsia="ru-RU"/>
        </w:rPr>
        <w:t>у та вібрації</w:t>
      </w:r>
      <w:r w:rsidRPr="006F6686">
        <w:rPr>
          <w:rFonts w:ascii="Times New Roman" w:eastAsia="Times New Roman" w:hAnsi="Times New Roman" w:cs="Times New Roman"/>
          <w:sz w:val="28"/>
          <w:szCs w:val="28"/>
          <w:lang w:eastAsia="ru-RU"/>
        </w:rPr>
        <w:t>, випромінювань і ін. При цьому обов</w:t>
      </w:r>
      <w:r w:rsidR="000A4FD2"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язково</w:t>
      </w:r>
      <w:r w:rsidR="000A4FD2" w:rsidRPr="006F6686">
        <w:rPr>
          <w:rFonts w:ascii="Times New Roman" w:eastAsia="Times New Roman" w:hAnsi="Times New Roman" w:cs="Times New Roman"/>
          <w:sz w:val="28"/>
          <w:szCs w:val="28"/>
          <w:lang w:eastAsia="ru-RU"/>
        </w:rPr>
        <w:t xml:space="preserve"> встановлюють </w:t>
      </w:r>
      <w:r w:rsidRPr="006F6686">
        <w:rPr>
          <w:rFonts w:ascii="Times New Roman" w:eastAsia="Times New Roman" w:hAnsi="Times New Roman" w:cs="Times New Roman"/>
          <w:sz w:val="28"/>
          <w:szCs w:val="28"/>
          <w:lang w:eastAsia="ru-RU"/>
        </w:rPr>
        <w:t xml:space="preserve">можливі джерела небезпечних та шкідливих виробничих чинників, їх характеристику за фактичними або літературними даними. </w:t>
      </w:r>
      <w:r w:rsidRPr="006F6686">
        <w:rPr>
          <w:rFonts w:ascii="Times New Roman" w:eastAsia="Times New Roman" w:hAnsi="Times New Roman" w:cs="Times New Roman"/>
          <w:spacing w:val="-7"/>
          <w:sz w:val="28"/>
          <w:szCs w:val="28"/>
          <w:lang w:eastAsia="ru-RU"/>
        </w:rPr>
        <w:t xml:space="preserve">На основі проведеного аналізу умов праці визначають за ГН 3.3.5-8.6.6.1-2002 </w:t>
      </w:r>
      <w:r w:rsidRPr="006F6686">
        <w:rPr>
          <w:rFonts w:ascii="Times New Roman" w:eastAsia="Times New Roman" w:hAnsi="Times New Roman" w:cs="Times New Roman"/>
          <w:sz w:val="28"/>
          <w:szCs w:val="20"/>
          <w:lang w:eastAsia="ru-RU"/>
        </w:rPr>
        <w:t>клас умов праці для кожного шкідливого або небезпечного фактора.</w:t>
      </w:r>
    </w:p>
    <w:p w:rsidR="00441FE6" w:rsidRPr="006F6686" w:rsidRDefault="00441FE6" w:rsidP="00DE350C">
      <w:pPr>
        <w:widowControl w:val="0"/>
        <w:autoSpaceDE w:val="0"/>
        <w:autoSpaceDN w:val="0"/>
        <w:adjustRightInd w:val="0"/>
        <w:spacing w:after="0" w:line="312" w:lineRule="auto"/>
        <w:ind w:right="-43" w:firstLine="708"/>
        <w:jc w:val="both"/>
        <w:rPr>
          <w:rFonts w:ascii="Times New Roman" w:eastAsia="Times New Roman" w:hAnsi="Times New Roman" w:cs="Times New Roman"/>
          <w:b/>
          <w:i/>
          <w:sz w:val="28"/>
          <w:szCs w:val="28"/>
          <w:lang w:eastAsia="uk-UA"/>
        </w:rPr>
      </w:pPr>
      <w:r w:rsidRPr="006F6686">
        <w:rPr>
          <w:rFonts w:ascii="Times New Roman" w:eastAsia="Times New Roman" w:hAnsi="Times New Roman" w:cs="Times New Roman"/>
          <w:b/>
          <w:i/>
          <w:sz w:val="28"/>
          <w:szCs w:val="28"/>
          <w:lang w:eastAsia="uk-UA"/>
        </w:rPr>
        <w:t>При аналізі шкідливих та небезпечних чинників встановлюють:</w:t>
      </w:r>
    </w:p>
    <w:p w:rsidR="00441FE6" w:rsidRPr="006F6686" w:rsidRDefault="00441FE6" w:rsidP="00C522E9">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оптимальні та допустимі параметри мете</w:t>
      </w:r>
      <w:r w:rsidR="00CB177F" w:rsidRPr="006F6686">
        <w:rPr>
          <w:rFonts w:ascii="Times New Roman" w:eastAsia="Times New Roman" w:hAnsi="Times New Roman" w:cs="Times New Roman"/>
          <w:spacing w:val="-7"/>
          <w:sz w:val="28"/>
          <w:szCs w:val="28"/>
          <w:lang w:eastAsia="ru-RU"/>
        </w:rPr>
        <w:t xml:space="preserve">орологічних умов </w:t>
      </w:r>
      <w:r w:rsidRPr="006F6686">
        <w:rPr>
          <w:rFonts w:ascii="Times New Roman" w:eastAsia="Times New Roman" w:hAnsi="Times New Roman" w:cs="Times New Roman"/>
          <w:spacing w:val="-7"/>
          <w:sz w:val="28"/>
          <w:szCs w:val="28"/>
          <w:lang w:eastAsia="ru-RU"/>
        </w:rPr>
        <w:t xml:space="preserve">для теплої та холодної пори року </w:t>
      </w:r>
      <w:r w:rsidR="001803F4" w:rsidRPr="006F6686">
        <w:rPr>
          <w:rFonts w:ascii="Times New Roman" w:eastAsia="Times New Roman" w:hAnsi="Times New Roman" w:cs="Times New Roman"/>
          <w:sz w:val="28"/>
          <w:szCs w:val="28"/>
          <w:lang w:eastAsia="ru-RU"/>
        </w:rPr>
        <w:t>в залежності від</w:t>
      </w:r>
      <w:r w:rsidRPr="006F6686">
        <w:rPr>
          <w:rFonts w:ascii="Times New Roman" w:eastAsia="Times New Roman" w:hAnsi="Times New Roman" w:cs="Times New Roman"/>
          <w:spacing w:val="-7"/>
          <w:sz w:val="28"/>
          <w:szCs w:val="28"/>
          <w:lang w:eastAsia="ru-RU"/>
        </w:rPr>
        <w:t xml:space="preserve"> визначеної категорії важкості робіт та типу приміщення (виробниче або допоміжне, суспільне</w:t>
      </w:r>
      <w:r w:rsidR="007113B5" w:rsidRPr="006F6686">
        <w:rPr>
          <w:rFonts w:ascii="Times New Roman" w:eastAsia="Times New Roman" w:hAnsi="Times New Roman" w:cs="Times New Roman"/>
          <w:spacing w:val="-7"/>
          <w:sz w:val="28"/>
          <w:szCs w:val="28"/>
          <w:lang w:eastAsia="ru-RU"/>
        </w:rPr>
        <w:t>; з надлишками тепла або без</w:t>
      </w:r>
      <w:r w:rsidR="00186805" w:rsidRPr="006F6686">
        <w:rPr>
          <w:rFonts w:ascii="Times New Roman" w:eastAsia="Times New Roman" w:hAnsi="Times New Roman" w:cs="Times New Roman"/>
          <w:spacing w:val="-7"/>
          <w:sz w:val="28"/>
          <w:szCs w:val="28"/>
          <w:lang w:eastAsia="ru-RU"/>
        </w:rPr>
        <w:t>), визначити допустиму інтенсивність тепла</w:t>
      </w:r>
      <w:r w:rsidR="005359FB" w:rsidRPr="006F6686">
        <w:rPr>
          <w:rFonts w:ascii="Times New Roman" w:eastAsia="Times New Roman" w:hAnsi="Times New Roman" w:cs="Times New Roman"/>
          <w:spacing w:val="-7"/>
          <w:sz w:val="28"/>
          <w:szCs w:val="28"/>
          <w:lang w:eastAsia="ru-RU"/>
        </w:rPr>
        <w:t xml:space="preserve"> </w:t>
      </w:r>
      <w:r w:rsidR="00186805" w:rsidRPr="006F6686">
        <w:rPr>
          <w:rFonts w:ascii="Times New Roman" w:eastAsia="Times New Roman" w:hAnsi="Times New Roman" w:cs="Times New Roman"/>
          <w:spacing w:val="-7"/>
          <w:sz w:val="28"/>
          <w:szCs w:val="28"/>
          <w:lang w:eastAsia="ru-RU"/>
        </w:rPr>
        <w:t xml:space="preserve">від нагрітих поверхонь за </w:t>
      </w:r>
      <w:r w:rsidR="00186805" w:rsidRPr="006F6686">
        <w:rPr>
          <w:rFonts w:ascii="Times New Roman" w:eastAsia="Times New Roman" w:hAnsi="Times New Roman" w:cs="Times New Roman"/>
          <w:sz w:val="28"/>
          <w:szCs w:val="28"/>
          <w:lang w:eastAsia="ru-RU"/>
        </w:rPr>
        <w:t>ГОСТ</w:t>
      </w:r>
      <w:r w:rsidR="00C522E9" w:rsidRPr="006F6686">
        <w:rPr>
          <w:rFonts w:ascii="Times New Roman" w:eastAsia="Times New Roman" w:hAnsi="Times New Roman" w:cs="Times New Roman"/>
          <w:sz w:val="28"/>
          <w:szCs w:val="28"/>
          <w:lang w:eastAsia="ru-RU"/>
        </w:rPr>
        <w:t> </w:t>
      </w:r>
      <w:r w:rsidR="00186805" w:rsidRPr="006F6686">
        <w:rPr>
          <w:rFonts w:ascii="Times New Roman" w:eastAsia="Times New Roman" w:hAnsi="Times New Roman" w:cs="Times New Roman"/>
          <w:spacing w:val="-7"/>
          <w:sz w:val="28"/>
          <w:szCs w:val="28"/>
          <w:lang w:eastAsia="ru-RU"/>
        </w:rPr>
        <w:t xml:space="preserve">12.1.005-88, </w:t>
      </w:r>
      <w:r w:rsidR="00DE350C" w:rsidRPr="006F6686">
        <w:rPr>
          <w:rFonts w:ascii="Times New Roman" w:eastAsia="Times New Roman" w:hAnsi="Times New Roman" w:cs="Times New Roman"/>
          <w:spacing w:val="-7"/>
          <w:sz w:val="28"/>
          <w:szCs w:val="28"/>
          <w:lang w:eastAsia="ru-RU"/>
        </w:rPr>
        <w:t xml:space="preserve"> </w:t>
      </w:r>
      <w:r w:rsidR="00186805" w:rsidRPr="006F6686">
        <w:rPr>
          <w:rFonts w:ascii="Times New Roman" w:eastAsia="Times New Roman" w:hAnsi="Times New Roman" w:cs="Times New Roman"/>
          <w:sz w:val="28"/>
          <w:szCs w:val="28"/>
          <w:lang w:eastAsia="ru-RU"/>
        </w:rPr>
        <w:t>ДСН 3.3.6.042-99</w:t>
      </w:r>
      <w:r w:rsidRPr="006F6686">
        <w:rPr>
          <w:rFonts w:ascii="Times New Roman" w:eastAsia="Times New Roman" w:hAnsi="Times New Roman" w:cs="Times New Roman"/>
          <w:spacing w:val="-7"/>
          <w:sz w:val="28"/>
          <w:szCs w:val="28"/>
          <w:lang w:eastAsia="ru-RU"/>
        </w:rPr>
        <w:t>;</w:t>
      </w:r>
    </w:p>
    <w:p w:rsidR="00441FE6" w:rsidRPr="006F6686" w:rsidRDefault="00441FE6" w:rsidP="00C522E9">
      <w:pPr>
        <w:pStyle w:val="af4"/>
        <w:widowControl w:val="0"/>
        <w:numPr>
          <w:ilvl w:val="0"/>
          <w:numId w:val="19"/>
        </w:numPr>
        <w:autoSpaceDE w:val="0"/>
        <w:autoSpaceDN w:val="0"/>
        <w:adjustRightInd w:val="0"/>
        <w:spacing w:after="0" w:line="312" w:lineRule="auto"/>
        <w:ind w:left="426" w:right="-43" w:hanging="426"/>
        <w:jc w:val="both"/>
        <w:rPr>
          <w:rFonts w:ascii="Times New Roman" w:eastAsia="Times New Roman" w:hAnsi="Times New Roman" w:cs="Times New Roman"/>
          <w:sz w:val="28"/>
          <w:szCs w:val="28"/>
          <w:lang w:eastAsia="uk-UA"/>
        </w:rPr>
      </w:pPr>
      <w:r w:rsidRPr="006F6686">
        <w:rPr>
          <w:rFonts w:ascii="Times New Roman" w:eastAsia="Times New Roman" w:hAnsi="Times New Roman" w:cs="Times New Roman"/>
          <w:spacing w:val="-7"/>
          <w:sz w:val="28"/>
          <w:szCs w:val="28"/>
          <w:lang w:eastAsia="ru-RU"/>
        </w:rPr>
        <w:t xml:space="preserve">наявність теплових випромінювань від </w:t>
      </w:r>
      <w:r w:rsidRPr="006F6686">
        <w:rPr>
          <w:rFonts w:ascii="Times New Roman" w:eastAsia="Times New Roman" w:hAnsi="Times New Roman" w:cs="Times New Roman"/>
          <w:bCs/>
          <w:iCs/>
          <w:sz w:val="28"/>
          <w:szCs w:val="28"/>
          <w:lang w:eastAsia="ru-RU"/>
        </w:rPr>
        <w:t>розплавленого металу, нагрітих матеріалів, полум</w:t>
      </w:r>
      <w:r w:rsidR="007113B5" w:rsidRPr="006F6686">
        <w:rPr>
          <w:rFonts w:ascii="Times New Roman" w:eastAsia="Times New Roman" w:hAnsi="Times New Roman" w:cs="Times New Roman"/>
          <w:bCs/>
          <w:iCs/>
          <w:sz w:val="28"/>
          <w:szCs w:val="28"/>
          <w:lang w:eastAsia="ru-RU"/>
        </w:rPr>
        <w:t>′</w:t>
      </w:r>
      <w:r w:rsidRPr="006F6686">
        <w:rPr>
          <w:rFonts w:ascii="Times New Roman" w:eastAsia="Times New Roman" w:hAnsi="Times New Roman" w:cs="Times New Roman"/>
          <w:bCs/>
          <w:iCs/>
          <w:sz w:val="28"/>
          <w:szCs w:val="28"/>
          <w:lang w:eastAsia="ru-RU"/>
        </w:rPr>
        <w:t xml:space="preserve">я, гарячих поверхонь і ін., їх дію на організм та </w:t>
      </w:r>
      <w:r w:rsidR="009C7DB5" w:rsidRPr="006F6686">
        <w:rPr>
          <w:rFonts w:ascii="Times New Roman" w:eastAsia="Times New Roman" w:hAnsi="Times New Roman" w:cs="Times New Roman"/>
          <w:bCs/>
          <w:iCs/>
          <w:sz w:val="28"/>
          <w:szCs w:val="28"/>
          <w:lang w:eastAsia="ru-RU"/>
        </w:rPr>
        <w:t>гранично допустимий рівень (</w:t>
      </w:r>
      <w:r w:rsidRPr="006F6686">
        <w:rPr>
          <w:rFonts w:ascii="Times New Roman" w:eastAsia="Times New Roman" w:hAnsi="Times New Roman" w:cs="Times New Roman"/>
          <w:bCs/>
          <w:iCs/>
          <w:sz w:val="28"/>
          <w:szCs w:val="28"/>
          <w:lang w:eastAsia="ru-RU"/>
        </w:rPr>
        <w:t>ГДР</w:t>
      </w:r>
      <w:r w:rsidR="009C7DB5" w:rsidRPr="006F6686">
        <w:rPr>
          <w:rFonts w:ascii="Times New Roman" w:eastAsia="Times New Roman" w:hAnsi="Times New Roman" w:cs="Times New Roman"/>
          <w:bCs/>
          <w:iCs/>
          <w:sz w:val="28"/>
          <w:szCs w:val="28"/>
          <w:lang w:eastAsia="ru-RU"/>
        </w:rPr>
        <w:t>)</w:t>
      </w:r>
      <w:r w:rsidRPr="006F6686">
        <w:rPr>
          <w:rFonts w:ascii="Times New Roman" w:eastAsia="Times New Roman" w:hAnsi="Times New Roman" w:cs="Times New Roman"/>
          <w:bCs/>
          <w:iCs/>
          <w:sz w:val="28"/>
          <w:szCs w:val="28"/>
          <w:lang w:eastAsia="ru-RU"/>
        </w:rPr>
        <w:t xml:space="preserve"> </w:t>
      </w:r>
      <w:r w:rsidRPr="006F6686">
        <w:rPr>
          <w:rFonts w:ascii="Times New Roman" w:eastAsia="Times New Roman" w:hAnsi="Times New Roman" w:cs="Times New Roman"/>
          <w:sz w:val="28"/>
          <w:szCs w:val="28"/>
          <w:lang w:eastAsia="uk-UA"/>
        </w:rPr>
        <w:t xml:space="preserve">за </w:t>
      </w:r>
      <w:r w:rsidR="00BC5D0B" w:rsidRPr="006F6686">
        <w:rPr>
          <w:rFonts w:ascii="Times New Roman" w:eastAsia="Times New Roman" w:hAnsi="Times New Roman" w:cs="Times New Roman"/>
          <w:sz w:val="28"/>
          <w:szCs w:val="28"/>
          <w:lang w:eastAsia="ru-RU"/>
        </w:rPr>
        <w:t xml:space="preserve">ДСН 3.3.6.042-99, </w:t>
      </w:r>
      <w:r w:rsidRPr="006F6686">
        <w:rPr>
          <w:rFonts w:ascii="Times New Roman" w:eastAsia="Times New Roman" w:hAnsi="Times New Roman" w:cs="Times New Roman"/>
          <w:sz w:val="28"/>
          <w:szCs w:val="28"/>
          <w:lang w:eastAsia="uk-UA"/>
        </w:rPr>
        <w:t>ГОСТ 12.1.005-88;</w:t>
      </w:r>
    </w:p>
    <w:p w:rsidR="00441FE6" w:rsidRPr="006F6686" w:rsidRDefault="00441FE6" w:rsidP="00C522E9">
      <w:pPr>
        <w:pStyle w:val="af4"/>
        <w:widowControl w:val="0"/>
        <w:numPr>
          <w:ilvl w:val="0"/>
          <w:numId w:val="19"/>
        </w:numPr>
        <w:autoSpaceDE w:val="0"/>
        <w:autoSpaceDN w:val="0"/>
        <w:adjustRightInd w:val="0"/>
        <w:spacing w:after="0" w:line="312" w:lineRule="auto"/>
        <w:ind w:left="426" w:right="-43" w:hanging="426"/>
        <w:jc w:val="both"/>
        <w:rPr>
          <w:rFonts w:ascii="Times New Roman" w:eastAsia="Times New Roman" w:hAnsi="Times New Roman" w:cs="Times New Roman"/>
          <w:sz w:val="28"/>
          <w:szCs w:val="28"/>
          <w:lang w:eastAsia="uk-UA"/>
        </w:rPr>
      </w:pPr>
      <w:r w:rsidRPr="006F6686">
        <w:rPr>
          <w:rFonts w:ascii="Times New Roman" w:eastAsia="Times New Roman" w:hAnsi="Times New Roman" w:cs="Times New Roman"/>
          <w:sz w:val="28"/>
          <w:szCs w:val="28"/>
          <w:lang w:eastAsia="uk-UA"/>
        </w:rPr>
        <w:t>місця можливого виділення до приміщення шкідливих речовин (процеси, обладнання); види шкідливих речовин (гази, пари, пил), які з них володіють ефектом сумації; дію на організм, гранично допустиму концентрацію (ГДК) та клас небезпеки кожної з них</w:t>
      </w:r>
      <w:r w:rsidR="00DB5756" w:rsidRPr="006F6686">
        <w:rPr>
          <w:rFonts w:ascii="Times New Roman" w:eastAsia="Times New Roman" w:hAnsi="Times New Roman" w:cs="Times New Roman"/>
          <w:sz w:val="28"/>
          <w:szCs w:val="28"/>
          <w:lang w:eastAsia="uk-UA"/>
        </w:rPr>
        <w:t xml:space="preserve"> </w:t>
      </w:r>
      <w:r w:rsidRPr="006F6686">
        <w:rPr>
          <w:rFonts w:ascii="Times New Roman" w:eastAsia="Times New Roman" w:hAnsi="Times New Roman" w:cs="Times New Roman"/>
          <w:sz w:val="28"/>
          <w:szCs w:val="28"/>
          <w:lang w:eastAsia="uk-UA"/>
        </w:rPr>
        <w:t>згідно</w:t>
      </w:r>
      <w:r w:rsidR="00DB5756" w:rsidRPr="006F6686">
        <w:rPr>
          <w:rFonts w:ascii="Times New Roman" w:eastAsia="Times New Roman" w:hAnsi="Times New Roman" w:cs="Times New Roman"/>
          <w:sz w:val="28"/>
          <w:szCs w:val="28"/>
          <w:lang w:eastAsia="uk-UA"/>
        </w:rPr>
        <w:t xml:space="preserve"> з </w:t>
      </w:r>
      <w:r w:rsidR="003C7B92" w:rsidRPr="006F6686">
        <w:rPr>
          <w:rFonts w:ascii="Times New Roman" w:eastAsia="Times New Roman" w:hAnsi="Times New Roman" w:cs="Times New Roman"/>
          <w:sz w:val="28"/>
          <w:szCs w:val="28"/>
          <w:lang w:eastAsia="uk-UA"/>
        </w:rPr>
        <w:t xml:space="preserve">ГОСТ </w:t>
      </w:r>
      <w:r w:rsidRPr="006F6686">
        <w:rPr>
          <w:rFonts w:ascii="Times New Roman" w:eastAsia="Times New Roman" w:hAnsi="Times New Roman" w:cs="Times New Roman"/>
          <w:sz w:val="28"/>
          <w:szCs w:val="28"/>
          <w:lang w:eastAsia="uk-UA"/>
        </w:rPr>
        <w:t xml:space="preserve">12.1.005-88 </w:t>
      </w:r>
      <w:r w:rsidR="00DF45CF" w:rsidRPr="006F6686">
        <w:rPr>
          <w:rFonts w:ascii="Times New Roman" w:eastAsia="Times New Roman" w:hAnsi="Times New Roman" w:cs="Times New Roman"/>
          <w:sz w:val="28"/>
          <w:szCs w:val="28"/>
          <w:lang w:eastAsia="uk-UA"/>
        </w:rPr>
        <w:t>та</w:t>
      </w:r>
      <w:r w:rsidR="00BC5D0B" w:rsidRPr="006F6686">
        <w:rPr>
          <w:rFonts w:ascii="Times New Roman" w:eastAsia="Times New Roman" w:hAnsi="Times New Roman" w:cs="Times New Roman"/>
          <w:sz w:val="28"/>
          <w:szCs w:val="28"/>
          <w:lang w:eastAsia="uk-UA"/>
        </w:rPr>
        <w:t xml:space="preserve"> </w:t>
      </w:r>
      <w:r w:rsidRPr="006F6686">
        <w:rPr>
          <w:rFonts w:ascii="Times New Roman" w:eastAsia="Times New Roman" w:hAnsi="Times New Roman" w:cs="Times New Roman"/>
          <w:spacing w:val="-7"/>
          <w:sz w:val="28"/>
          <w:szCs w:val="28"/>
          <w:lang w:eastAsia="ru-RU"/>
        </w:rPr>
        <w:t>ГН 3.3.5-8.6.6.1-20</w:t>
      </w:r>
      <w:r w:rsidR="00C522E9" w:rsidRPr="006F6686">
        <w:rPr>
          <w:rFonts w:ascii="Times New Roman" w:eastAsia="Times New Roman" w:hAnsi="Times New Roman" w:cs="Times New Roman"/>
          <w:spacing w:val="-7"/>
          <w:sz w:val="28"/>
          <w:szCs w:val="28"/>
          <w:lang w:eastAsia="ru-RU"/>
        </w:rPr>
        <w:t>02; можливу наявність алергенів</w:t>
      </w:r>
      <w:r w:rsidR="00DB5756" w:rsidRPr="006F6686">
        <w:rPr>
          <w:rFonts w:ascii="Times New Roman" w:eastAsia="Times New Roman" w:hAnsi="Times New Roman" w:cs="Times New Roman"/>
          <w:spacing w:val="-7"/>
          <w:sz w:val="28"/>
          <w:szCs w:val="28"/>
          <w:lang w:eastAsia="ru-RU"/>
        </w:rPr>
        <w:t xml:space="preserve"> </w:t>
      </w:r>
      <w:r w:rsidR="009539AC" w:rsidRPr="006F6686">
        <w:rPr>
          <w:rFonts w:ascii="Times New Roman" w:eastAsia="Times New Roman" w:hAnsi="Times New Roman" w:cs="Times New Roman"/>
          <w:spacing w:val="-7"/>
          <w:sz w:val="28"/>
          <w:szCs w:val="28"/>
          <w:lang w:eastAsia="ru-RU"/>
        </w:rPr>
        <w:t>(</w:t>
      </w:r>
      <w:r w:rsidRPr="006F6686">
        <w:rPr>
          <w:rFonts w:ascii="Times New Roman" w:eastAsia="Times New Roman" w:hAnsi="Times New Roman" w:cs="Times New Roman"/>
          <w:spacing w:val="-7"/>
          <w:sz w:val="28"/>
          <w:szCs w:val="28"/>
          <w:lang w:eastAsia="ru-RU"/>
        </w:rPr>
        <w:t>ГН 1.1.2.140-2007</w:t>
      </w:r>
      <w:r w:rsidR="009539AC" w:rsidRPr="006F6686">
        <w:rPr>
          <w:rFonts w:ascii="Times New Roman" w:eastAsia="Times New Roman" w:hAnsi="Times New Roman" w:cs="Times New Roman"/>
          <w:spacing w:val="-7"/>
          <w:sz w:val="28"/>
          <w:szCs w:val="28"/>
          <w:lang w:eastAsia="ru-RU"/>
        </w:rPr>
        <w:t>)</w:t>
      </w:r>
      <w:r w:rsidRPr="006F6686">
        <w:rPr>
          <w:rFonts w:ascii="Times New Roman" w:eastAsia="Times New Roman" w:hAnsi="Times New Roman" w:cs="Times New Roman"/>
          <w:spacing w:val="-7"/>
          <w:sz w:val="28"/>
          <w:szCs w:val="28"/>
          <w:lang w:eastAsia="ru-RU"/>
        </w:rPr>
        <w:t xml:space="preserve"> або канцероген</w:t>
      </w:r>
      <w:r w:rsidR="009E0378" w:rsidRPr="006F6686">
        <w:rPr>
          <w:rFonts w:ascii="Times New Roman" w:eastAsia="Times New Roman" w:hAnsi="Times New Roman" w:cs="Times New Roman"/>
          <w:spacing w:val="-7"/>
          <w:sz w:val="28"/>
          <w:szCs w:val="28"/>
          <w:lang w:eastAsia="ru-RU"/>
        </w:rPr>
        <w:t xml:space="preserve">ів </w:t>
      </w:r>
      <w:r w:rsidR="009539AC" w:rsidRPr="006F6686">
        <w:rPr>
          <w:rFonts w:ascii="Times New Roman" w:eastAsia="Times New Roman" w:hAnsi="Times New Roman" w:cs="Times New Roman"/>
          <w:spacing w:val="-7"/>
          <w:sz w:val="28"/>
          <w:szCs w:val="28"/>
          <w:lang w:eastAsia="ru-RU"/>
        </w:rPr>
        <w:lastRenderedPageBreak/>
        <w:t>(</w:t>
      </w:r>
      <w:r w:rsidR="009E0378" w:rsidRPr="006F6686">
        <w:rPr>
          <w:rFonts w:ascii="Times New Roman" w:eastAsia="Times New Roman" w:hAnsi="Times New Roman" w:cs="Times New Roman"/>
          <w:spacing w:val="-7"/>
          <w:sz w:val="28"/>
          <w:szCs w:val="28"/>
          <w:lang w:eastAsia="ru-RU"/>
        </w:rPr>
        <w:t>ГН</w:t>
      </w:r>
      <w:r w:rsidR="00C522E9" w:rsidRPr="006F6686">
        <w:rPr>
          <w:rFonts w:ascii="Times New Roman" w:eastAsia="Times New Roman" w:hAnsi="Times New Roman" w:cs="Times New Roman"/>
          <w:spacing w:val="-7"/>
          <w:sz w:val="28"/>
          <w:szCs w:val="28"/>
          <w:lang w:eastAsia="ru-RU"/>
        </w:rPr>
        <w:t> </w:t>
      </w:r>
      <w:r w:rsidR="009E0378" w:rsidRPr="006F6686">
        <w:rPr>
          <w:rFonts w:ascii="Times New Roman" w:eastAsia="Times New Roman" w:hAnsi="Times New Roman" w:cs="Times New Roman"/>
          <w:spacing w:val="-7"/>
          <w:sz w:val="28"/>
          <w:szCs w:val="28"/>
          <w:lang w:eastAsia="ru-RU"/>
        </w:rPr>
        <w:t>1.1.2.123-2006</w:t>
      </w:r>
      <w:r w:rsidR="009539AC" w:rsidRPr="006F6686">
        <w:rPr>
          <w:rFonts w:ascii="Times New Roman" w:eastAsia="Times New Roman" w:hAnsi="Times New Roman" w:cs="Times New Roman"/>
          <w:spacing w:val="-7"/>
          <w:sz w:val="28"/>
          <w:szCs w:val="28"/>
          <w:lang w:eastAsia="ru-RU"/>
        </w:rPr>
        <w:t>)</w:t>
      </w:r>
      <w:r w:rsidR="009E0378" w:rsidRPr="006F6686">
        <w:rPr>
          <w:rFonts w:ascii="Times New Roman" w:eastAsia="Times New Roman" w:hAnsi="Times New Roman" w:cs="Times New Roman"/>
          <w:spacing w:val="-7"/>
          <w:sz w:val="28"/>
          <w:szCs w:val="28"/>
          <w:lang w:eastAsia="ru-RU"/>
        </w:rPr>
        <w:t>;</w:t>
      </w:r>
    </w:p>
    <w:p w:rsidR="00441FE6" w:rsidRPr="006F6686" w:rsidRDefault="00441FE6" w:rsidP="00C522E9">
      <w:pPr>
        <w:pStyle w:val="af4"/>
        <w:widowControl w:val="0"/>
        <w:numPr>
          <w:ilvl w:val="0"/>
          <w:numId w:val="19"/>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z w:val="28"/>
          <w:szCs w:val="28"/>
          <w:lang w:eastAsia="uk-UA"/>
        </w:rPr>
        <w:t xml:space="preserve">джерела генерації механічного, аеродинамічного, гідродинамічного, електромагнітного шуму у приміщенні, ультразвуку, інфразвуку, </w:t>
      </w:r>
      <w:r w:rsidRPr="006F6686">
        <w:rPr>
          <w:rFonts w:ascii="Times New Roman" w:eastAsia="Times New Roman" w:hAnsi="Times New Roman" w:cs="Times New Roman"/>
          <w:spacing w:val="-7"/>
          <w:sz w:val="28"/>
          <w:szCs w:val="28"/>
          <w:lang w:eastAsia="ru-RU"/>
        </w:rPr>
        <w:t>виникнення вібрації;</w:t>
      </w:r>
      <w:r w:rsidR="00047317" w:rsidRPr="006F6686">
        <w:rPr>
          <w:rFonts w:ascii="Times New Roman" w:eastAsia="Times New Roman" w:hAnsi="Times New Roman" w:cs="Times New Roman"/>
          <w:sz w:val="28"/>
          <w:szCs w:val="28"/>
          <w:lang w:eastAsia="uk-UA"/>
        </w:rPr>
        <w:t xml:space="preserve"> вплив шуму, </w:t>
      </w:r>
      <w:r w:rsidR="001D3A36" w:rsidRPr="006F6686">
        <w:rPr>
          <w:rFonts w:ascii="Times New Roman" w:eastAsia="Times New Roman" w:hAnsi="Times New Roman" w:cs="Times New Roman"/>
          <w:sz w:val="28"/>
          <w:szCs w:val="28"/>
          <w:lang w:eastAsia="uk-UA"/>
        </w:rPr>
        <w:t>ультра</w:t>
      </w:r>
      <w:r w:rsidR="00F62534" w:rsidRPr="006F6686">
        <w:rPr>
          <w:rFonts w:ascii="Times New Roman" w:eastAsia="Times New Roman" w:hAnsi="Times New Roman" w:cs="Times New Roman"/>
          <w:sz w:val="28"/>
          <w:szCs w:val="28"/>
          <w:lang w:eastAsia="uk-UA"/>
        </w:rPr>
        <w:t>-</w:t>
      </w:r>
      <w:r w:rsidRPr="006F6686">
        <w:rPr>
          <w:rFonts w:ascii="Times New Roman" w:eastAsia="Times New Roman" w:hAnsi="Times New Roman" w:cs="Times New Roman"/>
          <w:sz w:val="28"/>
          <w:szCs w:val="28"/>
          <w:lang w:eastAsia="uk-UA"/>
        </w:rPr>
        <w:t xml:space="preserve"> та інфразвуку, </w:t>
      </w:r>
      <w:r w:rsidRPr="006F6686">
        <w:rPr>
          <w:rFonts w:ascii="Times New Roman" w:eastAsia="Times New Roman" w:hAnsi="Times New Roman" w:cs="Times New Roman"/>
          <w:spacing w:val="-7"/>
          <w:sz w:val="28"/>
          <w:szCs w:val="28"/>
          <w:lang w:eastAsia="ru-RU"/>
        </w:rPr>
        <w:t xml:space="preserve">загальної та локальної вібрації </w:t>
      </w:r>
      <w:r w:rsidRPr="006F6686">
        <w:rPr>
          <w:rFonts w:ascii="Times New Roman" w:eastAsia="Times New Roman" w:hAnsi="Times New Roman" w:cs="Times New Roman"/>
          <w:sz w:val="28"/>
          <w:szCs w:val="28"/>
          <w:lang w:eastAsia="uk-UA"/>
        </w:rPr>
        <w:t xml:space="preserve">на здоров′я та працездатність людини; </w:t>
      </w:r>
      <w:r w:rsidR="00047317" w:rsidRPr="006F6686">
        <w:rPr>
          <w:rFonts w:ascii="Times New Roman" w:eastAsia="Times New Roman" w:hAnsi="Times New Roman" w:cs="Times New Roman"/>
          <w:sz w:val="28"/>
          <w:szCs w:val="28"/>
          <w:lang w:eastAsia="uk-UA"/>
        </w:rPr>
        <w:t>ГДР</w:t>
      </w:r>
      <w:r w:rsidRPr="006F6686">
        <w:rPr>
          <w:rFonts w:ascii="Times New Roman" w:eastAsia="Times New Roman" w:hAnsi="Times New Roman" w:cs="Times New Roman"/>
          <w:sz w:val="28"/>
          <w:szCs w:val="28"/>
          <w:lang w:eastAsia="uk-UA"/>
        </w:rPr>
        <w:t xml:space="preserve"> шуму</w:t>
      </w:r>
      <w:r w:rsidR="00047317" w:rsidRPr="006F6686">
        <w:rPr>
          <w:rFonts w:ascii="Times New Roman" w:eastAsia="Times New Roman" w:hAnsi="Times New Roman" w:cs="Times New Roman"/>
          <w:spacing w:val="-7"/>
          <w:sz w:val="28"/>
          <w:szCs w:val="28"/>
          <w:lang w:eastAsia="ru-RU"/>
        </w:rPr>
        <w:t xml:space="preserve">, </w:t>
      </w:r>
      <w:r w:rsidRPr="006F6686">
        <w:rPr>
          <w:rFonts w:ascii="Times New Roman" w:eastAsia="Times New Roman" w:hAnsi="Times New Roman" w:cs="Times New Roman"/>
          <w:sz w:val="28"/>
          <w:szCs w:val="28"/>
          <w:lang w:eastAsia="uk-UA"/>
        </w:rPr>
        <w:t xml:space="preserve">ультразвуку, інфразвуку </w:t>
      </w:r>
      <w:r w:rsidR="00047317" w:rsidRPr="006F6686">
        <w:rPr>
          <w:rFonts w:ascii="Times New Roman" w:eastAsia="Times New Roman" w:hAnsi="Times New Roman" w:cs="Times New Roman"/>
          <w:sz w:val="28"/>
          <w:szCs w:val="28"/>
          <w:lang w:eastAsia="ru-RU"/>
        </w:rPr>
        <w:t>за ДСН 3.3.6.037-99</w:t>
      </w:r>
      <w:r w:rsidR="00BC5D0B" w:rsidRPr="006F6686">
        <w:rPr>
          <w:rFonts w:ascii="Times New Roman" w:eastAsia="Times New Roman" w:hAnsi="Times New Roman" w:cs="Times New Roman"/>
          <w:sz w:val="28"/>
          <w:szCs w:val="28"/>
          <w:lang w:eastAsia="uk-UA"/>
        </w:rPr>
        <w:t>, ГОСТ</w:t>
      </w:r>
      <w:r w:rsidR="00BC5D0B" w:rsidRPr="006F6686">
        <w:rPr>
          <w:rFonts w:ascii="Times New Roman" w:eastAsia="Times New Roman" w:hAnsi="Times New Roman" w:cs="Times New Roman"/>
          <w:spacing w:val="-7"/>
          <w:sz w:val="28"/>
          <w:szCs w:val="28"/>
          <w:lang w:eastAsia="ru-RU"/>
        </w:rPr>
        <w:t xml:space="preserve"> 12.1.003-83</w:t>
      </w:r>
      <w:r w:rsidR="00707CDB" w:rsidRPr="006F6686">
        <w:rPr>
          <w:rFonts w:ascii="Times New Roman" w:eastAsia="Times New Roman" w:hAnsi="Times New Roman" w:cs="Times New Roman"/>
          <w:sz w:val="28"/>
          <w:szCs w:val="28"/>
          <w:lang w:eastAsia="ru-RU"/>
        </w:rPr>
        <w:t>;</w:t>
      </w:r>
    </w:p>
    <w:p w:rsidR="00441FE6" w:rsidRPr="006F6686" w:rsidRDefault="00BC5D0B" w:rsidP="00C522E9">
      <w:pPr>
        <w:pStyle w:val="af4"/>
        <w:widowControl w:val="0"/>
        <w:numPr>
          <w:ilvl w:val="0"/>
          <w:numId w:val="19"/>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z w:val="28"/>
          <w:szCs w:val="28"/>
          <w:lang w:eastAsia="uk-UA"/>
        </w:rPr>
        <w:t>джерела генерації вібрації та її</w:t>
      </w:r>
      <w:r w:rsidR="00DB5756" w:rsidRPr="006F6686">
        <w:rPr>
          <w:rFonts w:ascii="Times New Roman" w:eastAsia="Times New Roman" w:hAnsi="Times New Roman" w:cs="Times New Roman"/>
          <w:sz w:val="28"/>
          <w:szCs w:val="28"/>
          <w:lang w:eastAsia="uk-UA"/>
        </w:rPr>
        <w:t xml:space="preserve"> </w:t>
      </w:r>
      <w:r w:rsidR="00441FE6" w:rsidRPr="006F6686">
        <w:rPr>
          <w:rFonts w:ascii="Times New Roman" w:eastAsia="Times New Roman" w:hAnsi="Times New Roman" w:cs="Times New Roman"/>
          <w:sz w:val="28"/>
          <w:szCs w:val="28"/>
          <w:lang w:eastAsia="uk-UA"/>
        </w:rPr>
        <w:t>параметр</w:t>
      </w:r>
      <w:r w:rsidR="00707CDB" w:rsidRPr="006F6686">
        <w:rPr>
          <w:rFonts w:ascii="Times New Roman" w:eastAsia="Times New Roman" w:hAnsi="Times New Roman" w:cs="Times New Roman"/>
          <w:sz w:val="28"/>
          <w:szCs w:val="28"/>
          <w:lang w:eastAsia="uk-UA"/>
        </w:rPr>
        <w:t>и</w:t>
      </w:r>
      <w:r w:rsidR="00441FE6" w:rsidRPr="006F6686">
        <w:rPr>
          <w:rFonts w:ascii="Times New Roman" w:eastAsia="Times New Roman" w:hAnsi="Times New Roman" w:cs="Times New Roman"/>
          <w:sz w:val="28"/>
          <w:szCs w:val="28"/>
          <w:lang w:eastAsia="uk-UA"/>
        </w:rPr>
        <w:t xml:space="preserve"> за </w:t>
      </w:r>
      <w:r w:rsidR="00C61833" w:rsidRPr="006F6686">
        <w:rPr>
          <w:rFonts w:ascii="Times New Roman" w:eastAsia="Times New Roman" w:hAnsi="Times New Roman" w:cs="Times New Roman"/>
          <w:sz w:val="28"/>
          <w:szCs w:val="28"/>
          <w:lang w:eastAsia="ru-RU"/>
        </w:rPr>
        <w:t xml:space="preserve">ДСН 3.3.6.039-99, </w:t>
      </w:r>
      <w:r w:rsidR="00441FE6" w:rsidRPr="006F6686">
        <w:rPr>
          <w:rFonts w:ascii="Times New Roman" w:eastAsia="Times New Roman" w:hAnsi="Times New Roman" w:cs="Times New Roman"/>
          <w:sz w:val="28"/>
          <w:szCs w:val="28"/>
          <w:lang w:eastAsia="uk-UA"/>
        </w:rPr>
        <w:t>ГОСТ</w:t>
      </w:r>
      <w:r w:rsidR="00C522E9" w:rsidRPr="006F6686">
        <w:rPr>
          <w:rFonts w:ascii="Times New Roman" w:eastAsia="Times New Roman" w:hAnsi="Times New Roman" w:cs="Times New Roman"/>
          <w:sz w:val="28"/>
          <w:szCs w:val="28"/>
          <w:lang w:eastAsia="uk-UA"/>
        </w:rPr>
        <w:t> </w:t>
      </w:r>
      <w:r w:rsidR="00441FE6" w:rsidRPr="006F6686">
        <w:rPr>
          <w:rFonts w:ascii="Times New Roman" w:eastAsia="Times New Roman" w:hAnsi="Times New Roman" w:cs="Times New Roman"/>
          <w:sz w:val="28"/>
          <w:szCs w:val="28"/>
          <w:lang w:eastAsia="uk-UA"/>
        </w:rPr>
        <w:t>12.1.012-90</w:t>
      </w:r>
      <w:r w:rsidR="00441FE6" w:rsidRPr="006F6686">
        <w:rPr>
          <w:rFonts w:ascii="Times New Roman" w:eastAsia="Times New Roman" w:hAnsi="Times New Roman" w:cs="Times New Roman"/>
          <w:spacing w:val="-7"/>
          <w:sz w:val="28"/>
          <w:szCs w:val="28"/>
          <w:lang w:eastAsia="ru-RU"/>
        </w:rPr>
        <w:t>;</w:t>
      </w:r>
    </w:p>
    <w:p w:rsidR="00441FE6" w:rsidRPr="006F6686" w:rsidRDefault="00441FE6" w:rsidP="00C522E9">
      <w:pPr>
        <w:pStyle w:val="af4"/>
        <w:numPr>
          <w:ilvl w:val="0"/>
          <w:numId w:val="19"/>
        </w:numPr>
        <w:autoSpaceDE w:val="0"/>
        <w:autoSpaceDN w:val="0"/>
        <w:adjustRightInd w:val="0"/>
        <w:spacing w:before="29" w:after="0" w:line="312" w:lineRule="auto"/>
        <w:ind w:left="426" w:hanging="426"/>
        <w:jc w:val="both"/>
        <w:rPr>
          <w:rFonts w:ascii="Times New Roman" w:eastAsia="Times New Roman" w:hAnsi="Times New Roman" w:cs="Times New Roman"/>
          <w:bCs/>
          <w:spacing w:val="20"/>
          <w:sz w:val="28"/>
          <w:szCs w:val="28"/>
          <w:lang w:eastAsia="ru-RU"/>
        </w:rPr>
      </w:pPr>
      <w:r w:rsidRPr="006F6686">
        <w:rPr>
          <w:rFonts w:ascii="Times New Roman" w:eastAsia="Times New Roman" w:hAnsi="Times New Roman" w:cs="Times New Roman"/>
          <w:sz w:val="28"/>
          <w:szCs w:val="28"/>
          <w:lang w:eastAsia="ru-RU"/>
        </w:rPr>
        <w:t>систему освітлення у приміщенні у світлий і темний період</w:t>
      </w:r>
      <w:r w:rsidR="00707CDB" w:rsidRPr="006F6686">
        <w:rPr>
          <w:rFonts w:ascii="Times New Roman" w:eastAsia="Times New Roman" w:hAnsi="Times New Roman" w:cs="Times New Roman"/>
          <w:sz w:val="28"/>
          <w:szCs w:val="28"/>
          <w:lang w:eastAsia="ru-RU"/>
        </w:rPr>
        <w:t>и</w:t>
      </w:r>
      <w:r w:rsidRPr="006F6686">
        <w:rPr>
          <w:rFonts w:ascii="Times New Roman" w:eastAsia="Times New Roman" w:hAnsi="Times New Roman" w:cs="Times New Roman"/>
          <w:sz w:val="28"/>
          <w:szCs w:val="28"/>
          <w:lang w:eastAsia="ru-RU"/>
        </w:rPr>
        <w:t xml:space="preserve"> доби; характеристику зорової роботи</w:t>
      </w:r>
      <w:r w:rsidRPr="006F6686">
        <w:rPr>
          <w:rFonts w:ascii="Times New Roman" w:eastAsia="Times New Roman" w:hAnsi="Times New Roman" w:cs="Times New Roman"/>
          <w:spacing w:val="-7"/>
          <w:sz w:val="28"/>
          <w:szCs w:val="28"/>
          <w:lang w:eastAsia="ru-RU"/>
        </w:rPr>
        <w:t xml:space="preserve"> у приміщенні; вплив недостатнього та неякісного освітлення на персонал; н</w:t>
      </w:r>
      <w:r w:rsidRPr="006F6686">
        <w:rPr>
          <w:rFonts w:ascii="Times New Roman" w:eastAsia="Times New Roman" w:hAnsi="Times New Roman" w:cs="Times New Roman"/>
          <w:sz w:val="28"/>
          <w:szCs w:val="28"/>
          <w:lang w:eastAsia="ru-RU"/>
        </w:rPr>
        <w:t xml:space="preserve">ормативні значення коефіцієнту природного освітлення (КПО) та освітленості на робочих поверхнях при штучному освітленні згідно з </w:t>
      </w:r>
      <w:r w:rsidRPr="006F6686">
        <w:rPr>
          <w:rFonts w:ascii="Times New Roman" w:eastAsia="Calibri" w:hAnsi="Times New Roman" w:cs="Times New Roman"/>
          <w:sz w:val="28"/>
          <w:szCs w:val="28"/>
        </w:rPr>
        <w:t>ДБН В.2.5-28-2006</w:t>
      </w:r>
      <w:r w:rsidR="009734A4" w:rsidRPr="006F6686">
        <w:rPr>
          <w:rFonts w:ascii="Times New Roman" w:eastAsia="Calibri" w:hAnsi="Times New Roman" w:cs="Times New Roman"/>
          <w:sz w:val="28"/>
          <w:szCs w:val="28"/>
        </w:rPr>
        <w:t xml:space="preserve">, </w:t>
      </w:r>
      <w:r w:rsidRPr="006F6686">
        <w:rPr>
          <w:rFonts w:ascii="Times New Roman" w:eastAsia="Times New Roman" w:hAnsi="Times New Roman" w:cs="Times New Roman"/>
          <w:sz w:val="28"/>
          <w:szCs w:val="28"/>
          <w:lang w:eastAsia="ru-RU"/>
        </w:rPr>
        <w:t xml:space="preserve">нормовану освітленість для аварійного, евакуаційного та охоронного освітлення; </w:t>
      </w:r>
    </w:p>
    <w:p w:rsidR="00441FE6" w:rsidRPr="006F6686" w:rsidRDefault="00441FE6" w:rsidP="00C522E9">
      <w:pPr>
        <w:pStyle w:val="af4"/>
        <w:widowControl w:val="0"/>
        <w:numPr>
          <w:ilvl w:val="0"/>
          <w:numId w:val="19"/>
        </w:numPr>
        <w:autoSpaceDE w:val="0"/>
        <w:autoSpaceDN w:val="0"/>
        <w:adjustRightInd w:val="0"/>
        <w:spacing w:before="29" w:after="0" w:line="312" w:lineRule="auto"/>
        <w:ind w:left="426" w:hanging="426"/>
        <w:jc w:val="both"/>
        <w:rPr>
          <w:rFonts w:ascii="Times New Roman" w:eastAsia="Times New Roman" w:hAnsi="Times New Roman" w:cs="Times New Roman"/>
          <w:bCs/>
          <w:sz w:val="28"/>
          <w:szCs w:val="28"/>
          <w:lang w:eastAsia="ru-RU"/>
        </w:rPr>
      </w:pPr>
      <w:r w:rsidRPr="006F6686">
        <w:rPr>
          <w:rFonts w:ascii="Times New Roman" w:eastAsia="Times New Roman" w:hAnsi="Times New Roman" w:cs="Times New Roman"/>
          <w:bCs/>
          <w:sz w:val="28"/>
          <w:szCs w:val="28"/>
          <w:lang w:eastAsia="ru-RU"/>
        </w:rPr>
        <w:t>наявність електромагнітних полів</w:t>
      </w:r>
      <w:r w:rsidR="00222391" w:rsidRPr="006F6686">
        <w:rPr>
          <w:rFonts w:ascii="Times New Roman" w:eastAsia="Times New Roman" w:hAnsi="Times New Roman" w:cs="Times New Roman"/>
          <w:bCs/>
          <w:sz w:val="28"/>
          <w:szCs w:val="28"/>
          <w:lang w:eastAsia="ru-RU"/>
        </w:rPr>
        <w:t xml:space="preserve"> (ЕМП)</w:t>
      </w:r>
      <w:r w:rsidRPr="006F6686">
        <w:rPr>
          <w:rFonts w:ascii="Times New Roman" w:eastAsia="Times New Roman" w:hAnsi="Times New Roman" w:cs="Times New Roman"/>
          <w:bCs/>
          <w:sz w:val="28"/>
          <w:szCs w:val="28"/>
          <w:lang w:eastAsia="ru-RU"/>
        </w:rPr>
        <w:t xml:space="preserve"> промислової частоти та електромагнітних випромінювань радіочастотного діапазону; вплив їх на людину; ГДР напруженості ЕМП частотою 50 Гц та гранично допустимі значення енергетичної експозиції для персоналу за електричною та магнітною</w:t>
      </w:r>
      <w:r w:rsidR="00C61833" w:rsidRPr="006F6686">
        <w:rPr>
          <w:rFonts w:ascii="Times New Roman" w:eastAsia="Times New Roman" w:hAnsi="Times New Roman" w:cs="Times New Roman"/>
          <w:bCs/>
          <w:sz w:val="28"/>
          <w:szCs w:val="28"/>
          <w:lang w:eastAsia="ru-RU"/>
        </w:rPr>
        <w:t xml:space="preserve"> складовою,</w:t>
      </w:r>
      <w:r w:rsidR="00411AE3" w:rsidRPr="006F6686">
        <w:rPr>
          <w:rFonts w:ascii="Times New Roman" w:eastAsia="Times New Roman" w:hAnsi="Times New Roman" w:cs="Times New Roman"/>
          <w:bCs/>
          <w:sz w:val="28"/>
          <w:szCs w:val="28"/>
          <w:lang w:eastAsia="ru-RU"/>
        </w:rPr>
        <w:t xml:space="preserve"> </w:t>
      </w:r>
      <w:r w:rsidRPr="006F6686">
        <w:rPr>
          <w:rFonts w:ascii="Times New Roman" w:eastAsia="Times New Roman" w:hAnsi="Times New Roman" w:cs="Times New Roman"/>
          <w:bCs/>
          <w:sz w:val="28"/>
          <w:szCs w:val="28"/>
          <w:lang w:eastAsia="ru-RU"/>
        </w:rPr>
        <w:t>за</w:t>
      </w:r>
      <w:r w:rsidR="00DB5756" w:rsidRPr="006F6686">
        <w:rPr>
          <w:rFonts w:ascii="Times New Roman" w:eastAsia="Times New Roman" w:hAnsi="Times New Roman" w:cs="Times New Roman"/>
          <w:bCs/>
          <w:sz w:val="28"/>
          <w:szCs w:val="28"/>
          <w:lang w:eastAsia="ru-RU"/>
        </w:rPr>
        <w:t xml:space="preserve"> </w:t>
      </w:r>
      <w:r w:rsidR="00D673A2" w:rsidRPr="006F6686">
        <w:rPr>
          <w:rFonts w:ascii="Times New Roman" w:eastAsia="Times New Roman" w:hAnsi="Times New Roman" w:cs="Times New Roman"/>
          <w:bCs/>
          <w:sz w:val="28"/>
          <w:szCs w:val="28"/>
          <w:lang w:eastAsia="ru-RU"/>
        </w:rPr>
        <w:t xml:space="preserve">щільністю </w:t>
      </w:r>
      <w:r w:rsidRPr="006F6686">
        <w:rPr>
          <w:rFonts w:ascii="Times New Roman" w:eastAsia="Times New Roman" w:hAnsi="Times New Roman" w:cs="Times New Roman"/>
          <w:bCs/>
          <w:sz w:val="28"/>
          <w:szCs w:val="28"/>
          <w:lang w:eastAsia="ru-RU"/>
        </w:rPr>
        <w:t>потоку енергії згідно</w:t>
      </w:r>
      <w:r w:rsidR="00DB5756" w:rsidRPr="006F6686">
        <w:rPr>
          <w:rFonts w:ascii="Times New Roman" w:eastAsia="Times New Roman" w:hAnsi="Times New Roman" w:cs="Times New Roman"/>
          <w:bCs/>
          <w:sz w:val="28"/>
          <w:szCs w:val="28"/>
          <w:lang w:eastAsia="ru-RU"/>
        </w:rPr>
        <w:t xml:space="preserve"> </w:t>
      </w:r>
      <w:r w:rsidR="00C522E9" w:rsidRPr="006F6686">
        <w:rPr>
          <w:rFonts w:ascii="Times New Roman" w:eastAsia="Times New Roman" w:hAnsi="Times New Roman" w:cs="Times New Roman"/>
          <w:bCs/>
          <w:sz w:val="28"/>
          <w:szCs w:val="28"/>
          <w:lang w:eastAsia="ru-RU"/>
        </w:rPr>
        <w:t>з</w:t>
      </w:r>
      <w:r w:rsidR="00DB5756" w:rsidRPr="006F6686">
        <w:rPr>
          <w:rFonts w:ascii="Times New Roman" w:eastAsia="Times New Roman" w:hAnsi="Times New Roman" w:cs="Times New Roman"/>
          <w:bCs/>
          <w:sz w:val="28"/>
          <w:szCs w:val="28"/>
          <w:lang w:eastAsia="ru-RU"/>
        </w:rPr>
        <w:t xml:space="preserve"> </w:t>
      </w:r>
      <w:r w:rsidRPr="006F6686">
        <w:rPr>
          <w:rFonts w:ascii="Times New Roman" w:eastAsia="Times New Roman" w:hAnsi="Times New Roman" w:cs="Times New Roman"/>
          <w:bCs/>
          <w:sz w:val="28"/>
          <w:szCs w:val="28"/>
          <w:lang w:eastAsia="ru-RU"/>
        </w:rPr>
        <w:t>ГОСТ 12.1.002-84, ДСанПіН 3.3.6.096-2002</w:t>
      </w:r>
      <w:r w:rsidRPr="006F6686">
        <w:rPr>
          <w:rFonts w:ascii="Times New Roman" w:eastAsia="Times New Roman" w:hAnsi="Times New Roman" w:cs="Times New Roman"/>
          <w:sz w:val="28"/>
          <w:szCs w:val="24"/>
          <w:lang w:eastAsia="ru-RU"/>
        </w:rPr>
        <w:t>;</w:t>
      </w:r>
    </w:p>
    <w:p w:rsidR="00441FE6" w:rsidRPr="006F6686" w:rsidRDefault="00441FE6" w:rsidP="00C522E9">
      <w:pPr>
        <w:pStyle w:val="af4"/>
        <w:widowControl w:val="0"/>
        <w:numPr>
          <w:ilvl w:val="0"/>
          <w:numId w:val="19"/>
        </w:numPr>
        <w:autoSpaceDE w:val="0"/>
        <w:autoSpaceDN w:val="0"/>
        <w:adjustRightInd w:val="0"/>
        <w:spacing w:before="29" w:after="0" w:line="312" w:lineRule="auto"/>
        <w:ind w:left="426" w:hanging="426"/>
        <w:jc w:val="both"/>
        <w:rPr>
          <w:rFonts w:ascii="Times New Roman" w:eastAsia="Times New Roman" w:hAnsi="Times New Roman" w:cs="Times New Roman"/>
          <w:bCs/>
          <w:sz w:val="28"/>
          <w:szCs w:val="28"/>
          <w:lang w:eastAsia="ru-RU"/>
        </w:rPr>
      </w:pPr>
      <w:r w:rsidRPr="006F6686">
        <w:rPr>
          <w:rFonts w:ascii="Times New Roman" w:eastAsia="Times New Roman" w:hAnsi="Times New Roman" w:cs="Times New Roman"/>
          <w:bCs/>
          <w:sz w:val="28"/>
          <w:szCs w:val="28"/>
          <w:lang w:eastAsia="ru-RU"/>
        </w:rPr>
        <w:t>застосування ультрафіолетового та лазерного випромінювання у приміщенні; їх дію на людину; допустимі норми УФ-випром</w:t>
      </w:r>
      <w:r w:rsidR="004C1BD3" w:rsidRPr="006F6686">
        <w:rPr>
          <w:rFonts w:ascii="Times New Roman" w:eastAsia="Times New Roman" w:hAnsi="Times New Roman" w:cs="Times New Roman"/>
          <w:bCs/>
          <w:sz w:val="28"/>
          <w:szCs w:val="28"/>
          <w:lang w:eastAsia="ru-RU"/>
        </w:rPr>
        <w:t xml:space="preserve">інювання за ДНАОП 0.03-3.17-88, </w:t>
      </w:r>
      <w:r w:rsidRPr="006F6686">
        <w:rPr>
          <w:rFonts w:ascii="Times New Roman" w:eastAsia="Times New Roman" w:hAnsi="Times New Roman" w:cs="Times New Roman"/>
          <w:bCs/>
          <w:sz w:val="28"/>
          <w:szCs w:val="28"/>
          <w:lang w:eastAsia="ru-RU"/>
        </w:rPr>
        <w:t xml:space="preserve">енергетичну експозицію </w:t>
      </w:r>
      <w:r w:rsidR="00351821" w:rsidRPr="006F6686">
        <w:rPr>
          <w:rFonts w:ascii="Times New Roman" w:eastAsia="Times New Roman" w:hAnsi="Times New Roman" w:cs="Times New Roman"/>
          <w:bCs/>
          <w:sz w:val="28"/>
          <w:szCs w:val="28"/>
          <w:lang w:eastAsia="ru-RU"/>
        </w:rPr>
        <w:t xml:space="preserve">лазерного </w:t>
      </w:r>
      <w:r w:rsidRPr="006F6686">
        <w:rPr>
          <w:rFonts w:ascii="Times New Roman" w:eastAsia="Times New Roman" w:hAnsi="Times New Roman" w:cs="Times New Roman"/>
          <w:bCs/>
          <w:sz w:val="28"/>
          <w:szCs w:val="28"/>
          <w:lang w:eastAsia="ru-RU"/>
        </w:rPr>
        <w:t xml:space="preserve">випромінювання </w:t>
      </w:r>
      <w:r w:rsidR="004C1BD3" w:rsidRPr="006F6686">
        <w:rPr>
          <w:rFonts w:ascii="Times New Roman" w:eastAsia="Times New Roman" w:hAnsi="Times New Roman" w:cs="Times New Roman"/>
          <w:bCs/>
          <w:sz w:val="28"/>
          <w:szCs w:val="28"/>
          <w:lang w:eastAsia="ru-RU"/>
        </w:rPr>
        <w:t>(ЛВ) згідно з ДНАОП 0.03-3.09-91;</w:t>
      </w:r>
      <w:r w:rsidRPr="006F6686">
        <w:rPr>
          <w:rFonts w:ascii="Times New Roman" w:eastAsia="Times New Roman" w:hAnsi="Times New Roman" w:cs="Times New Roman"/>
          <w:bCs/>
          <w:sz w:val="28"/>
          <w:szCs w:val="28"/>
          <w:lang w:eastAsia="ru-RU"/>
        </w:rPr>
        <w:t xml:space="preserve"> </w:t>
      </w:r>
    </w:p>
    <w:p w:rsidR="00441FE6" w:rsidRPr="006F6686" w:rsidRDefault="00441FE6" w:rsidP="00C522E9">
      <w:pPr>
        <w:pStyle w:val="af4"/>
        <w:widowControl w:val="0"/>
        <w:numPr>
          <w:ilvl w:val="0"/>
          <w:numId w:val="19"/>
        </w:numPr>
        <w:autoSpaceDE w:val="0"/>
        <w:autoSpaceDN w:val="0"/>
        <w:adjustRightInd w:val="0"/>
        <w:spacing w:before="29" w:after="0" w:line="312" w:lineRule="auto"/>
        <w:ind w:left="426" w:hanging="426"/>
        <w:jc w:val="both"/>
        <w:rPr>
          <w:rFonts w:ascii="Times New Roman" w:eastAsia="Times New Roman" w:hAnsi="Times New Roman" w:cs="Times New Roman"/>
          <w:bCs/>
          <w:sz w:val="28"/>
          <w:szCs w:val="28"/>
          <w:lang w:eastAsia="ru-RU"/>
        </w:rPr>
      </w:pPr>
      <w:r w:rsidRPr="006F6686">
        <w:rPr>
          <w:rFonts w:ascii="Times New Roman" w:eastAsia="Times New Roman" w:hAnsi="Times New Roman" w:cs="Times New Roman"/>
          <w:bCs/>
          <w:sz w:val="28"/>
          <w:szCs w:val="28"/>
          <w:lang w:eastAsia="ru-RU"/>
        </w:rPr>
        <w:t xml:space="preserve">використання іонізуючих випромінювань у технологічному процесі, при виконанні досліджень або у приладах контролю; їх біологічну дію; граничні еквівалентні дози згідно з </w:t>
      </w:r>
      <w:r w:rsidR="004C1BD3" w:rsidRPr="006F6686">
        <w:rPr>
          <w:rFonts w:ascii="Times New Roman" w:eastAsia="Times New Roman" w:hAnsi="Times New Roman" w:cs="Times New Roman"/>
          <w:bCs/>
          <w:sz w:val="28"/>
          <w:szCs w:val="28"/>
          <w:lang w:eastAsia="ru-RU"/>
        </w:rPr>
        <w:t>«</w:t>
      </w:r>
      <w:r w:rsidRPr="006F6686">
        <w:rPr>
          <w:rFonts w:ascii="Times New Roman" w:eastAsia="Times New Roman" w:hAnsi="Times New Roman" w:cs="Times New Roman"/>
          <w:bCs/>
          <w:sz w:val="28"/>
          <w:szCs w:val="28"/>
          <w:lang w:eastAsia="ru-RU"/>
        </w:rPr>
        <w:t>Нормами радіаційної безпеки України</w:t>
      </w:r>
      <w:r w:rsidR="004C1BD3" w:rsidRPr="006F6686">
        <w:rPr>
          <w:rFonts w:ascii="Times New Roman" w:eastAsia="Times New Roman" w:hAnsi="Times New Roman" w:cs="Times New Roman"/>
          <w:bCs/>
          <w:sz w:val="28"/>
          <w:szCs w:val="28"/>
          <w:lang w:eastAsia="ru-RU"/>
        </w:rPr>
        <w:t>»</w:t>
      </w:r>
      <w:r w:rsidR="001B45E5" w:rsidRPr="006F6686">
        <w:rPr>
          <w:rFonts w:ascii="Times New Roman" w:eastAsia="Times New Roman" w:hAnsi="Times New Roman" w:cs="Times New Roman"/>
          <w:bCs/>
          <w:sz w:val="28"/>
          <w:szCs w:val="28"/>
          <w:lang w:eastAsia="ru-RU"/>
        </w:rPr>
        <w:t xml:space="preserve"> (НРБУ-97);</w:t>
      </w:r>
    </w:p>
    <w:p w:rsidR="00441FE6" w:rsidRPr="006F6686" w:rsidRDefault="00441FE6" w:rsidP="00C522E9">
      <w:pPr>
        <w:pStyle w:val="af4"/>
        <w:numPr>
          <w:ilvl w:val="1"/>
          <w:numId w:val="19"/>
        </w:numPr>
        <w:tabs>
          <w:tab w:val="left" w:pos="851"/>
        </w:tabs>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bCs/>
          <w:sz w:val="28"/>
          <w:szCs w:val="28"/>
          <w:lang w:eastAsia="ru-RU"/>
        </w:rPr>
        <w:t>джерела іонізації повітря у приміщенні; дію негативних та позитивних аероіонів на людину; мінімально та максимально допустимі рівні іонізації</w:t>
      </w:r>
      <w:r w:rsidRPr="006F6686">
        <w:rPr>
          <w:rFonts w:ascii="Times New Roman" w:eastAsia="Times New Roman" w:hAnsi="Times New Roman" w:cs="Times New Roman"/>
          <w:sz w:val="28"/>
          <w:szCs w:val="28"/>
          <w:lang w:eastAsia="ru-RU"/>
        </w:rPr>
        <w:t xml:space="preserve"> повітря за показником полярності згідно з </w:t>
      </w:r>
      <w:r w:rsidRPr="006F6686">
        <w:rPr>
          <w:rFonts w:ascii="Times New Roman" w:eastAsia="Times New Roman" w:hAnsi="Times New Roman" w:cs="Times New Roman"/>
          <w:bCs/>
          <w:sz w:val="28"/>
          <w:szCs w:val="24"/>
          <w:lang w:eastAsia="uk-UA"/>
        </w:rPr>
        <w:t>ДНАОП 0.03-3.06-80</w:t>
      </w:r>
      <w:r w:rsidR="001B45E5" w:rsidRPr="006F6686">
        <w:rPr>
          <w:rFonts w:ascii="Times New Roman" w:eastAsia="Times New Roman" w:hAnsi="Times New Roman" w:cs="Times New Roman"/>
          <w:bCs/>
          <w:sz w:val="28"/>
          <w:szCs w:val="24"/>
          <w:lang w:eastAsia="uk-UA"/>
        </w:rPr>
        <w:t>;</w:t>
      </w:r>
    </w:p>
    <w:p w:rsidR="00441FE6" w:rsidRPr="006F6686" w:rsidRDefault="00441FE6" w:rsidP="00C522E9">
      <w:pPr>
        <w:pStyle w:val="af4"/>
        <w:widowControl w:val="0"/>
        <w:numPr>
          <w:ilvl w:val="0"/>
          <w:numId w:val="19"/>
        </w:numPr>
        <w:autoSpaceDE w:val="0"/>
        <w:autoSpaceDN w:val="0"/>
        <w:adjustRightInd w:val="0"/>
        <w:spacing w:before="29" w:after="0" w:line="312" w:lineRule="auto"/>
        <w:ind w:left="426" w:hanging="426"/>
        <w:jc w:val="both"/>
        <w:rPr>
          <w:rFonts w:ascii="Times New Roman" w:eastAsia="Times New Roman" w:hAnsi="Times New Roman" w:cs="Times New Roman"/>
          <w:bCs/>
          <w:sz w:val="28"/>
          <w:szCs w:val="28"/>
          <w:lang w:eastAsia="ru-RU"/>
        </w:rPr>
      </w:pPr>
      <w:r w:rsidRPr="006F6686">
        <w:rPr>
          <w:rFonts w:ascii="Times New Roman" w:eastAsia="Times New Roman" w:hAnsi="Times New Roman" w:cs="Times New Roman"/>
          <w:bCs/>
          <w:sz w:val="28"/>
          <w:szCs w:val="28"/>
          <w:lang w:eastAsia="ru-RU"/>
        </w:rPr>
        <w:t xml:space="preserve">можливе виділення до приміщення речовин з неприємним запахом, їх джерела та види, вплив на організм. </w:t>
      </w:r>
    </w:p>
    <w:p w:rsidR="00441FE6" w:rsidRPr="006F6686" w:rsidRDefault="00441FE6" w:rsidP="004533D1">
      <w:pPr>
        <w:widowControl w:val="0"/>
        <w:autoSpaceDE w:val="0"/>
        <w:autoSpaceDN w:val="0"/>
        <w:adjustRightInd w:val="0"/>
        <w:spacing w:after="0" w:line="312" w:lineRule="auto"/>
        <w:ind w:right="-1" w:firstLine="709"/>
        <w:jc w:val="both"/>
        <w:rPr>
          <w:rFonts w:ascii="Times New Roman" w:eastAsia="Times New Roman" w:hAnsi="Times New Roman" w:cs="Times New Roman"/>
          <w:b/>
          <w:i/>
          <w:sz w:val="28"/>
          <w:szCs w:val="28"/>
          <w:lang w:eastAsia="ru-RU"/>
        </w:rPr>
      </w:pPr>
      <w:r w:rsidRPr="006F6686">
        <w:rPr>
          <w:rFonts w:ascii="Times New Roman" w:eastAsia="Times New Roman" w:hAnsi="Times New Roman" w:cs="Times New Roman"/>
          <w:b/>
          <w:i/>
          <w:sz w:val="28"/>
          <w:szCs w:val="28"/>
          <w:lang w:eastAsia="ru-RU"/>
        </w:rPr>
        <w:t>Потім необхідно розглянут</w:t>
      </w:r>
      <w:r w:rsidR="005D4AA4" w:rsidRPr="006F6686">
        <w:rPr>
          <w:rFonts w:ascii="Times New Roman" w:eastAsia="Times New Roman" w:hAnsi="Times New Roman" w:cs="Times New Roman"/>
          <w:b/>
          <w:i/>
          <w:sz w:val="28"/>
          <w:szCs w:val="28"/>
          <w:lang w:eastAsia="ru-RU"/>
        </w:rPr>
        <w:t>и потенційно небезпечні</w:t>
      </w:r>
      <w:r w:rsidR="00950752" w:rsidRPr="006F6686">
        <w:rPr>
          <w:rFonts w:ascii="Times New Roman" w:eastAsia="Times New Roman" w:hAnsi="Times New Roman" w:cs="Times New Roman"/>
          <w:b/>
          <w:i/>
          <w:sz w:val="28"/>
          <w:szCs w:val="28"/>
          <w:lang w:eastAsia="ru-RU"/>
        </w:rPr>
        <w:t xml:space="preserve"> чинники, що</w:t>
      </w:r>
      <w:r w:rsidR="005D4AA4" w:rsidRPr="006F6686">
        <w:rPr>
          <w:rFonts w:ascii="Times New Roman" w:eastAsia="Times New Roman" w:hAnsi="Times New Roman" w:cs="Times New Roman"/>
          <w:b/>
          <w:i/>
          <w:sz w:val="28"/>
          <w:szCs w:val="28"/>
          <w:lang w:val="ru-RU" w:eastAsia="ru-RU"/>
        </w:rPr>
        <w:t xml:space="preserve"> </w:t>
      </w:r>
      <w:r w:rsidRPr="006F6686">
        <w:rPr>
          <w:rFonts w:ascii="Times New Roman" w:eastAsia="Times New Roman" w:hAnsi="Times New Roman" w:cs="Times New Roman"/>
          <w:b/>
          <w:i/>
          <w:sz w:val="28"/>
          <w:szCs w:val="28"/>
          <w:lang w:eastAsia="ru-RU"/>
        </w:rPr>
        <w:lastRenderedPageBreak/>
        <w:t>властиві даним умовам праці:</w:t>
      </w:r>
    </w:p>
    <w:p w:rsidR="00441FE6" w:rsidRPr="006F6686" w:rsidRDefault="00441FE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види електричного струму та напруга мережі, частота, основні електроспоживачі; категорія приміщення за небезпек</w:t>
      </w:r>
      <w:r w:rsidR="00565DFA" w:rsidRPr="006F6686">
        <w:rPr>
          <w:rFonts w:ascii="Times New Roman" w:eastAsia="Times New Roman" w:hAnsi="Times New Roman" w:cs="Times New Roman"/>
          <w:spacing w:val="-7"/>
          <w:sz w:val="28"/>
          <w:szCs w:val="28"/>
          <w:lang w:eastAsia="ru-RU"/>
        </w:rPr>
        <w:t xml:space="preserve">ою ураження електричним струмом </w:t>
      </w:r>
      <w:r w:rsidRPr="006F6686">
        <w:rPr>
          <w:rFonts w:ascii="Times New Roman" w:eastAsia="Times New Roman" w:hAnsi="Times New Roman" w:cs="Times New Roman"/>
          <w:spacing w:val="-7"/>
          <w:sz w:val="28"/>
          <w:szCs w:val="28"/>
          <w:lang w:eastAsia="ru-RU"/>
        </w:rPr>
        <w:t>згідно з «Правилами устрою електроустановок» (ПУЕ),</w:t>
      </w:r>
      <w:r w:rsidR="00565DFA" w:rsidRPr="006F6686">
        <w:rPr>
          <w:rFonts w:ascii="Times New Roman" w:eastAsia="Times New Roman" w:hAnsi="Times New Roman" w:cs="Times New Roman"/>
          <w:spacing w:val="-7"/>
          <w:sz w:val="28"/>
          <w:szCs w:val="28"/>
          <w:lang w:eastAsia="ru-RU"/>
        </w:rPr>
        <w:t xml:space="preserve"> </w:t>
      </w:r>
      <w:r w:rsidR="00565DFA" w:rsidRPr="006F6686">
        <w:rPr>
          <w:rFonts w:ascii="Times New Roman" w:eastAsia="Times New Roman" w:hAnsi="Times New Roman" w:cs="Times New Roman"/>
          <w:spacing w:val="-7"/>
          <w:sz w:val="28"/>
          <w:szCs w:val="28"/>
          <w:lang w:eastAsia="ru-RU"/>
        </w:rPr>
        <w:br/>
        <w:t>НПАОП 40.1-1.32-01</w:t>
      </w:r>
      <w:r w:rsidRPr="006F6686">
        <w:rPr>
          <w:rFonts w:ascii="Times New Roman" w:eastAsia="Times New Roman" w:hAnsi="Times New Roman" w:cs="Times New Roman"/>
          <w:spacing w:val="-7"/>
          <w:sz w:val="28"/>
          <w:szCs w:val="28"/>
          <w:lang w:eastAsia="ru-RU"/>
        </w:rPr>
        <w:t xml:space="preserve">, умовно безпечна напруга для цієї категорії; можливі причини та види електротравм; ГДР напруги дотику та струму </w:t>
      </w:r>
      <w:r w:rsidR="00FE41F3" w:rsidRPr="006F6686">
        <w:rPr>
          <w:rFonts w:ascii="Times New Roman" w:eastAsia="Times New Roman" w:hAnsi="Times New Roman" w:cs="Times New Roman"/>
          <w:spacing w:val="-7"/>
          <w:sz w:val="28"/>
          <w:szCs w:val="28"/>
          <w:lang w:eastAsia="ru-RU"/>
        </w:rPr>
        <w:t>згідно</w:t>
      </w:r>
      <w:r w:rsidR="00680FC8" w:rsidRPr="006F6686">
        <w:rPr>
          <w:rFonts w:ascii="Times New Roman" w:eastAsia="Times New Roman" w:hAnsi="Times New Roman" w:cs="Times New Roman"/>
          <w:spacing w:val="-7"/>
          <w:sz w:val="28"/>
          <w:szCs w:val="28"/>
          <w:lang w:eastAsia="ru-RU"/>
        </w:rPr>
        <w:t xml:space="preserve"> з</w:t>
      </w:r>
      <w:r w:rsidRPr="006F6686">
        <w:rPr>
          <w:rFonts w:ascii="Times New Roman" w:eastAsia="Times New Roman" w:hAnsi="Times New Roman" w:cs="Times New Roman"/>
          <w:spacing w:val="-7"/>
          <w:sz w:val="28"/>
          <w:szCs w:val="28"/>
          <w:lang w:eastAsia="ru-RU"/>
        </w:rPr>
        <w:br/>
        <w:t xml:space="preserve">ГОСТ 12.1.038-82; </w:t>
      </w:r>
    </w:p>
    <w:p w:rsidR="00441FE6" w:rsidRPr="006F6686" w:rsidRDefault="001D3A3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незахищені частини</w:t>
      </w:r>
      <w:r w:rsidR="00441FE6" w:rsidRPr="006F6686">
        <w:rPr>
          <w:rFonts w:ascii="Times New Roman" w:eastAsia="Times New Roman" w:hAnsi="Times New Roman" w:cs="Times New Roman"/>
          <w:spacing w:val="-7"/>
          <w:sz w:val="28"/>
          <w:szCs w:val="28"/>
          <w:lang w:eastAsia="ru-RU"/>
        </w:rPr>
        <w:t xml:space="preserve"> машин і механізмів, що обертаються та рухаються; передаточні і транспортні пристрої; вантажопідйомні машини і пристрої; устаткування, що працю</w:t>
      </w:r>
      <w:r w:rsidR="00A17B87" w:rsidRPr="006F6686">
        <w:rPr>
          <w:rFonts w:ascii="Times New Roman" w:eastAsia="Times New Roman" w:hAnsi="Times New Roman" w:cs="Times New Roman"/>
          <w:spacing w:val="-7"/>
          <w:sz w:val="28"/>
          <w:szCs w:val="28"/>
          <w:lang w:eastAsia="ru-RU"/>
        </w:rPr>
        <w:t>є</w:t>
      </w:r>
      <w:r w:rsidR="00441FE6" w:rsidRPr="006F6686">
        <w:rPr>
          <w:rFonts w:ascii="Times New Roman" w:eastAsia="Times New Roman" w:hAnsi="Times New Roman" w:cs="Times New Roman"/>
          <w:spacing w:val="-7"/>
          <w:sz w:val="28"/>
          <w:szCs w:val="28"/>
          <w:lang w:eastAsia="ru-RU"/>
        </w:rPr>
        <w:t xml:space="preserve"> під тиском; робота на висоті; завантажувально-розвантажувальні роботи; гострі кромки, задирки, шорсткість на поверхнях заготівель, інструментів та обладнання; потенційн</w:t>
      </w:r>
      <w:r w:rsidR="003712B9" w:rsidRPr="006F6686">
        <w:rPr>
          <w:rFonts w:ascii="Times New Roman" w:eastAsia="Times New Roman" w:hAnsi="Times New Roman" w:cs="Times New Roman"/>
          <w:spacing w:val="-7"/>
          <w:sz w:val="28"/>
          <w:szCs w:val="28"/>
          <w:lang w:eastAsia="ru-RU"/>
        </w:rPr>
        <w:t>у</w:t>
      </w:r>
      <w:r w:rsidR="00441FE6" w:rsidRPr="006F6686">
        <w:rPr>
          <w:rFonts w:ascii="Times New Roman" w:eastAsia="Times New Roman" w:hAnsi="Times New Roman" w:cs="Times New Roman"/>
          <w:spacing w:val="-7"/>
          <w:sz w:val="28"/>
          <w:szCs w:val="28"/>
          <w:lang w:eastAsia="ru-RU"/>
        </w:rPr>
        <w:t xml:space="preserve"> небезпек</w:t>
      </w:r>
      <w:r w:rsidR="003712B9" w:rsidRPr="006F6686">
        <w:rPr>
          <w:rFonts w:ascii="Times New Roman" w:eastAsia="Times New Roman" w:hAnsi="Times New Roman" w:cs="Times New Roman"/>
          <w:spacing w:val="-7"/>
          <w:sz w:val="28"/>
          <w:szCs w:val="28"/>
          <w:lang w:eastAsia="ru-RU"/>
        </w:rPr>
        <w:t>у</w:t>
      </w:r>
      <w:r w:rsidR="00441FE6" w:rsidRPr="006F6686">
        <w:rPr>
          <w:rFonts w:ascii="Times New Roman" w:eastAsia="Times New Roman" w:hAnsi="Times New Roman" w:cs="Times New Roman"/>
          <w:spacing w:val="-7"/>
          <w:sz w:val="28"/>
          <w:szCs w:val="28"/>
          <w:lang w:eastAsia="ru-RU"/>
        </w:rPr>
        <w:t xml:space="preserve"> отримання механічних травм, їх види; </w:t>
      </w:r>
    </w:p>
    <w:p w:rsidR="00441FE6" w:rsidRPr="006F6686" w:rsidRDefault="00441FE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розжарений і розплавлений метал, гарячі матеріали та поверхні обладнання</w:t>
      </w:r>
      <w:r w:rsidR="004C7C2A" w:rsidRPr="006F6686">
        <w:rPr>
          <w:rFonts w:ascii="Times New Roman" w:eastAsia="Times New Roman" w:hAnsi="Times New Roman" w:cs="Times New Roman"/>
          <w:spacing w:val="-7"/>
          <w:sz w:val="28"/>
          <w:szCs w:val="28"/>
          <w:lang w:eastAsia="ru-RU"/>
        </w:rPr>
        <w:t>,</w:t>
      </w:r>
      <w:r w:rsidRPr="006F6686">
        <w:rPr>
          <w:rFonts w:ascii="Times New Roman" w:eastAsia="Times New Roman" w:hAnsi="Times New Roman" w:cs="Times New Roman"/>
          <w:spacing w:val="-7"/>
          <w:sz w:val="28"/>
          <w:szCs w:val="28"/>
          <w:lang w:eastAsia="ru-RU"/>
        </w:rPr>
        <w:t xml:space="preserve"> відкрите полум′я, іскри; потенційн</w:t>
      </w:r>
      <w:r w:rsidR="00DC3421" w:rsidRPr="006F6686">
        <w:rPr>
          <w:rFonts w:ascii="Times New Roman" w:eastAsia="Times New Roman" w:hAnsi="Times New Roman" w:cs="Times New Roman"/>
          <w:spacing w:val="-7"/>
          <w:sz w:val="28"/>
          <w:szCs w:val="28"/>
          <w:lang w:eastAsia="ru-RU"/>
        </w:rPr>
        <w:t>у</w:t>
      </w:r>
      <w:r w:rsidRPr="006F6686">
        <w:rPr>
          <w:rFonts w:ascii="Times New Roman" w:eastAsia="Times New Roman" w:hAnsi="Times New Roman" w:cs="Times New Roman"/>
          <w:spacing w:val="-7"/>
          <w:sz w:val="28"/>
          <w:szCs w:val="28"/>
          <w:lang w:eastAsia="ru-RU"/>
        </w:rPr>
        <w:t xml:space="preserve"> небезпек</w:t>
      </w:r>
      <w:r w:rsidR="00DC3421" w:rsidRPr="006F6686">
        <w:rPr>
          <w:rFonts w:ascii="Times New Roman" w:eastAsia="Times New Roman" w:hAnsi="Times New Roman" w:cs="Times New Roman"/>
          <w:spacing w:val="-7"/>
          <w:sz w:val="28"/>
          <w:szCs w:val="28"/>
          <w:lang w:eastAsia="ru-RU"/>
        </w:rPr>
        <w:t>у</w:t>
      </w:r>
      <w:r w:rsidRPr="006F6686">
        <w:rPr>
          <w:rFonts w:ascii="Times New Roman" w:eastAsia="Times New Roman" w:hAnsi="Times New Roman" w:cs="Times New Roman"/>
          <w:spacing w:val="-7"/>
          <w:sz w:val="28"/>
          <w:szCs w:val="28"/>
          <w:lang w:eastAsia="ru-RU"/>
        </w:rPr>
        <w:t xml:space="preserve"> отримання термічних </w:t>
      </w:r>
      <w:r w:rsidR="00307391" w:rsidRPr="006F6686">
        <w:rPr>
          <w:rFonts w:ascii="Times New Roman" w:eastAsia="Times New Roman" w:hAnsi="Times New Roman" w:cs="Times New Roman"/>
          <w:spacing w:val="-7"/>
          <w:sz w:val="28"/>
          <w:szCs w:val="28"/>
          <w:lang w:eastAsia="ru-RU"/>
        </w:rPr>
        <w:t>травм;</w:t>
      </w:r>
    </w:p>
    <w:p w:rsidR="00441FE6" w:rsidRPr="006F6686" w:rsidRDefault="00441FE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 xml:space="preserve">хімічні реактиви та матеріали, що використовуються у технологічному процесі або у лабораторних дослідженнях; імовірність отримання хімічних опіків, гострих отруєнь від їх дії; </w:t>
      </w:r>
    </w:p>
    <w:p w:rsidR="00441FE6" w:rsidRPr="006F6686" w:rsidRDefault="00441FE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 xml:space="preserve">з'ясувати наявність у приміщенні інших небезпечних виробничих чинників. </w:t>
      </w:r>
    </w:p>
    <w:p w:rsidR="00806AE5" w:rsidRPr="006F6686" w:rsidRDefault="00441FE6" w:rsidP="004533D1">
      <w:pPr>
        <w:spacing w:before="20"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Слід також проаналізувати можливість фізичних та нервово-психічних перевантажень (розумове та емоційне перевантаження; перевантаження аналізаторів; монотонність праці) при виконанні робіт. </w:t>
      </w:r>
    </w:p>
    <w:p w:rsidR="00441FE6" w:rsidRPr="006F6686" w:rsidRDefault="00441FE6" w:rsidP="004533D1">
      <w:pPr>
        <w:spacing w:before="20" w:after="0" w:line="312" w:lineRule="auto"/>
        <w:ind w:firstLine="709"/>
        <w:jc w:val="both"/>
        <w:rPr>
          <w:rFonts w:ascii="Times New Roman" w:eastAsia="Times New Roman" w:hAnsi="Times New Roman" w:cs="Times New Roman"/>
          <w:b/>
          <w:i/>
          <w:sz w:val="28"/>
          <w:szCs w:val="28"/>
          <w:lang w:eastAsia="ru-RU"/>
        </w:rPr>
      </w:pPr>
      <w:r w:rsidRPr="006F6686">
        <w:rPr>
          <w:rFonts w:ascii="Times New Roman" w:eastAsia="Times New Roman" w:hAnsi="Times New Roman" w:cs="Times New Roman"/>
          <w:b/>
          <w:i/>
          <w:sz w:val="28"/>
          <w:szCs w:val="28"/>
          <w:lang w:eastAsia="ru-RU"/>
        </w:rPr>
        <w:t>Для цього треба охарактеризувати умови праці за показниками напруженості трудового процесу:</w:t>
      </w:r>
    </w:p>
    <w:p w:rsidR="00441FE6" w:rsidRPr="006F6686" w:rsidRDefault="00441FE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інтелектуальні навантаження (зміст роботи; сприймання інформації та її оцінка; ступінь складності за</w:t>
      </w:r>
      <w:r w:rsidR="003712B9" w:rsidRPr="006F6686">
        <w:rPr>
          <w:rFonts w:ascii="Times New Roman" w:eastAsia="Times New Roman" w:hAnsi="Times New Roman" w:cs="Times New Roman"/>
          <w:spacing w:val="-7"/>
          <w:sz w:val="28"/>
          <w:szCs w:val="28"/>
          <w:lang w:eastAsia="ru-RU"/>
        </w:rPr>
        <w:t>вдання; характер виконуваної ро</w:t>
      </w:r>
      <w:r w:rsidRPr="006F6686">
        <w:rPr>
          <w:rFonts w:ascii="Times New Roman" w:eastAsia="Times New Roman" w:hAnsi="Times New Roman" w:cs="Times New Roman"/>
          <w:spacing w:val="-7"/>
          <w:sz w:val="28"/>
          <w:szCs w:val="28"/>
          <w:lang w:eastAsia="ru-RU"/>
        </w:rPr>
        <w:t>боти);</w:t>
      </w:r>
    </w:p>
    <w:p w:rsidR="00441FE6" w:rsidRPr="006F6686" w:rsidRDefault="00441FE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сенсорні навантаження (тривалість зосередженого спостереження, щільність сигналів та повідомлень, кількість об</w:t>
      </w:r>
      <w:r w:rsidR="00806AE5" w:rsidRPr="006F6686">
        <w:rPr>
          <w:rFonts w:ascii="Times New Roman" w:eastAsia="Times New Roman" w:hAnsi="Times New Roman" w:cs="Times New Roman"/>
          <w:spacing w:val="-7"/>
          <w:sz w:val="28"/>
          <w:szCs w:val="28"/>
          <w:lang w:eastAsia="ru-RU"/>
        </w:rPr>
        <w:t>′</w:t>
      </w:r>
      <w:r w:rsidRPr="006F6686">
        <w:rPr>
          <w:rFonts w:ascii="Times New Roman" w:eastAsia="Times New Roman" w:hAnsi="Times New Roman" w:cs="Times New Roman"/>
          <w:spacing w:val="-7"/>
          <w:sz w:val="28"/>
          <w:szCs w:val="28"/>
          <w:lang w:eastAsia="ru-RU"/>
        </w:rPr>
        <w:t>єктів одночасного спос</w:t>
      </w:r>
      <w:r w:rsidRPr="006F6686">
        <w:rPr>
          <w:rFonts w:ascii="Times New Roman" w:eastAsia="Times New Roman" w:hAnsi="Times New Roman" w:cs="Times New Roman"/>
          <w:spacing w:val="-7"/>
          <w:sz w:val="28"/>
          <w:szCs w:val="28"/>
          <w:lang w:eastAsia="ru-RU"/>
        </w:rPr>
        <w:softHyphen/>
        <w:t>тереження, розмір об</w:t>
      </w:r>
      <w:r w:rsidR="00221B28" w:rsidRPr="006F6686">
        <w:rPr>
          <w:rFonts w:ascii="Times New Roman" w:eastAsia="Times New Roman" w:hAnsi="Times New Roman" w:cs="Times New Roman"/>
          <w:spacing w:val="-7"/>
          <w:sz w:val="28"/>
          <w:szCs w:val="28"/>
          <w:lang w:eastAsia="ru-RU"/>
        </w:rPr>
        <w:t>′</w:t>
      </w:r>
      <w:r w:rsidRPr="006F6686">
        <w:rPr>
          <w:rFonts w:ascii="Times New Roman" w:eastAsia="Times New Roman" w:hAnsi="Times New Roman" w:cs="Times New Roman"/>
          <w:spacing w:val="-7"/>
          <w:sz w:val="28"/>
          <w:szCs w:val="28"/>
          <w:lang w:eastAsia="ru-RU"/>
        </w:rPr>
        <w:t>єкта розрізнення, робота з оптичними прил</w:t>
      </w:r>
      <w:r w:rsidR="00027C65" w:rsidRPr="006F6686">
        <w:rPr>
          <w:rFonts w:ascii="Times New Roman" w:eastAsia="Times New Roman" w:hAnsi="Times New Roman" w:cs="Times New Roman"/>
          <w:spacing w:val="-7"/>
          <w:sz w:val="28"/>
          <w:szCs w:val="28"/>
          <w:lang w:eastAsia="ru-RU"/>
        </w:rPr>
        <w:t>а</w:t>
      </w:r>
      <w:r w:rsidR="00027C65" w:rsidRPr="006F6686">
        <w:rPr>
          <w:rFonts w:ascii="Times New Roman" w:eastAsia="Times New Roman" w:hAnsi="Times New Roman" w:cs="Times New Roman"/>
          <w:spacing w:val="-7"/>
          <w:sz w:val="28"/>
          <w:szCs w:val="28"/>
          <w:lang w:eastAsia="ru-RU"/>
        </w:rPr>
        <w:softHyphen/>
        <w:t>дами, спостереження за екрана</w:t>
      </w:r>
      <w:r w:rsidRPr="006F6686">
        <w:rPr>
          <w:rFonts w:ascii="Times New Roman" w:eastAsia="Times New Roman" w:hAnsi="Times New Roman" w:cs="Times New Roman"/>
          <w:spacing w:val="-7"/>
          <w:sz w:val="28"/>
          <w:szCs w:val="28"/>
          <w:lang w:eastAsia="ru-RU"/>
        </w:rPr>
        <w:t xml:space="preserve">ми </w:t>
      </w:r>
      <w:r w:rsidR="00776748" w:rsidRPr="006F6686">
        <w:rPr>
          <w:rFonts w:ascii="Times New Roman" w:eastAsia="Times New Roman" w:hAnsi="Times New Roman" w:cs="Times New Roman"/>
          <w:spacing w:val="-7"/>
          <w:sz w:val="28"/>
          <w:szCs w:val="28"/>
          <w:lang w:eastAsia="ru-RU"/>
        </w:rPr>
        <w:t>відео терміналів</w:t>
      </w:r>
      <w:r w:rsidRPr="006F6686">
        <w:rPr>
          <w:rFonts w:ascii="Times New Roman" w:eastAsia="Times New Roman" w:hAnsi="Times New Roman" w:cs="Times New Roman"/>
          <w:spacing w:val="-7"/>
          <w:sz w:val="28"/>
          <w:szCs w:val="28"/>
          <w:lang w:eastAsia="ru-RU"/>
        </w:rPr>
        <w:t>, навантаження на зоровий та слуховий аналізатор</w:t>
      </w:r>
      <w:r w:rsidR="00221B28" w:rsidRPr="006F6686">
        <w:rPr>
          <w:rFonts w:ascii="Times New Roman" w:eastAsia="Times New Roman" w:hAnsi="Times New Roman" w:cs="Times New Roman"/>
          <w:spacing w:val="-7"/>
          <w:sz w:val="28"/>
          <w:szCs w:val="28"/>
          <w:lang w:eastAsia="ru-RU"/>
        </w:rPr>
        <w:t>и</w:t>
      </w:r>
      <w:r w:rsidRPr="006F6686">
        <w:rPr>
          <w:rFonts w:ascii="Times New Roman" w:eastAsia="Times New Roman" w:hAnsi="Times New Roman" w:cs="Times New Roman"/>
          <w:spacing w:val="-7"/>
          <w:sz w:val="28"/>
          <w:szCs w:val="28"/>
          <w:lang w:eastAsia="ru-RU"/>
        </w:rPr>
        <w:t xml:space="preserve">); </w:t>
      </w:r>
    </w:p>
    <w:p w:rsidR="00441FE6" w:rsidRPr="006F6686" w:rsidRDefault="00441FE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фізичні навантаження (ступінь відповідальності за помилку, ступінь ризику для власного життя та інших осіб);</w:t>
      </w:r>
    </w:p>
    <w:p w:rsidR="00441FE6" w:rsidRPr="006F6686" w:rsidRDefault="00441FE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монотонність навантажень, режим праці.</w:t>
      </w:r>
    </w:p>
    <w:p w:rsidR="00186805" w:rsidRPr="006F6686" w:rsidRDefault="00186805" w:rsidP="00027C65">
      <w:pPr>
        <w:shd w:val="clear" w:color="auto" w:fill="FFFFFF"/>
        <w:autoSpaceDE w:val="0"/>
        <w:autoSpaceDN w:val="0"/>
        <w:adjustRightInd w:val="0"/>
        <w:spacing w:after="0" w:line="312" w:lineRule="auto"/>
        <w:ind w:firstLine="708"/>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b/>
          <w:i/>
          <w:sz w:val="28"/>
          <w:szCs w:val="28"/>
          <w:lang w:eastAsia="ru-RU"/>
        </w:rPr>
        <w:lastRenderedPageBreak/>
        <w:t xml:space="preserve">Потім необхідно </w:t>
      </w:r>
      <w:r w:rsidRPr="006F6686">
        <w:rPr>
          <w:rFonts w:ascii="Times New Roman" w:eastAsia="Times New Roman" w:hAnsi="Times New Roman" w:cs="Times New Roman"/>
          <w:sz w:val="28"/>
          <w:szCs w:val="20"/>
          <w:lang w:eastAsia="ru-RU"/>
        </w:rPr>
        <w:t xml:space="preserve">визначити категорію виробничого приміщення за </w:t>
      </w:r>
      <w:r w:rsidRPr="006F6686">
        <w:rPr>
          <w:rFonts w:ascii="Times New Roman" w:eastAsia="Times New Roman" w:hAnsi="Times New Roman" w:cs="Times New Roman"/>
          <w:sz w:val="28"/>
          <w:szCs w:val="28"/>
          <w:lang w:eastAsia="ru-RU"/>
        </w:rPr>
        <w:t>вибухопожежною та пожежно</w:t>
      </w:r>
      <w:r w:rsidR="00027C65" w:rsidRPr="006F6686">
        <w:rPr>
          <w:rFonts w:ascii="Times New Roman" w:eastAsia="Times New Roman" w:hAnsi="Times New Roman" w:cs="Times New Roman"/>
          <w:sz w:val="28"/>
          <w:szCs w:val="28"/>
          <w:lang w:eastAsia="ru-RU"/>
        </w:rPr>
        <w:t>ю</w:t>
      </w:r>
      <w:r w:rsidRPr="006F6686">
        <w:rPr>
          <w:rFonts w:ascii="Times New Roman" w:eastAsia="Times New Roman" w:hAnsi="Times New Roman" w:cs="Times New Roman"/>
          <w:sz w:val="28"/>
          <w:szCs w:val="28"/>
          <w:lang w:eastAsia="ru-RU"/>
        </w:rPr>
        <w:t xml:space="preserve"> небезпек</w:t>
      </w:r>
      <w:r w:rsidR="00027C65" w:rsidRPr="006F6686">
        <w:rPr>
          <w:rFonts w:ascii="Times New Roman" w:eastAsia="Times New Roman" w:hAnsi="Times New Roman" w:cs="Times New Roman"/>
          <w:sz w:val="28"/>
          <w:szCs w:val="28"/>
          <w:lang w:eastAsia="ru-RU"/>
        </w:rPr>
        <w:t>ою</w:t>
      </w:r>
      <w:r w:rsidRPr="006F6686">
        <w:rPr>
          <w:rFonts w:ascii="Times New Roman" w:eastAsia="Times New Roman" w:hAnsi="Times New Roman" w:cs="Times New Roman"/>
          <w:sz w:val="28"/>
          <w:szCs w:val="20"/>
          <w:lang w:eastAsia="ru-RU"/>
        </w:rPr>
        <w:t xml:space="preserve"> згідно з</w:t>
      </w:r>
      <w:r w:rsidR="00C61833" w:rsidRPr="006F6686">
        <w:rPr>
          <w:rFonts w:ascii="Times New Roman" w:eastAsia="Times New Roman" w:hAnsi="Times New Roman" w:cs="Times New Roman"/>
          <w:sz w:val="28"/>
          <w:szCs w:val="20"/>
          <w:lang w:eastAsia="ru-RU"/>
        </w:rPr>
        <w:t xml:space="preserve"> </w:t>
      </w:r>
      <w:r w:rsidRPr="006F6686">
        <w:rPr>
          <w:rFonts w:ascii="Times New Roman" w:eastAsia="Times New Roman" w:hAnsi="Times New Roman" w:cs="Times New Roman"/>
          <w:sz w:val="28"/>
          <w:szCs w:val="20"/>
          <w:lang w:eastAsia="ru-RU"/>
        </w:rPr>
        <w:t>НАПБ Б.03.002-2007.</w:t>
      </w:r>
    </w:p>
    <w:p w:rsidR="00186805" w:rsidRPr="006F6686"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 xml:space="preserve">У відповідності до ПУЕ визначається категорія вибухової небезпеки робочих зон і майданчиків, ступінь вогнестійкості будівельних конструкцій, параметри системи оповіщення при пожежі та шляхи евакуації персоналу та матеріальних цінностей згідно з ДБН В.1.1-7-2002. </w:t>
      </w:r>
    </w:p>
    <w:p w:rsidR="00186805" w:rsidRPr="006F6686"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 xml:space="preserve">Далі аналізується проектований об'єкт (ділянка, обладнання, робоче приміщення, лабораторія) на можливість пожежі </w:t>
      </w:r>
      <w:r w:rsidR="00E746AF" w:rsidRPr="006F6686">
        <w:rPr>
          <w:rFonts w:ascii="Times New Roman" w:eastAsia="Times New Roman" w:hAnsi="Times New Roman" w:cs="Times New Roman"/>
          <w:sz w:val="28"/>
          <w:szCs w:val="20"/>
          <w:lang w:eastAsia="ru-RU"/>
        </w:rPr>
        <w:t xml:space="preserve">і </w:t>
      </w:r>
      <w:r w:rsidRPr="006F6686">
        <w:rPr>
          <w:rFonts w:ascii="Times New Roman" w:eastAsia="Times New Roman" w:hAnsi="Times New Roman" w:cs="Times New Roman"/>
          <w:sz w:val="28"/>
          <w:szCs w:val="20"/>
          <w:lang w:eastAsia="ru-RU"/>
        </w:rPr>
        <w:t>визначаються клас</w:t>
      </w:r>
      <w:r w:rsidR="00E746AF" w:rsidRPr="006F6686">
        <w:rPr>
          <w:rFonts w:ascii="Times New Roman" w:eastAsia="Times New Roman" w:hAnsi="Times New Roman" w:cs="Times New Roman"/>
          <w:sz w:val="28"/>
          <w:szCs w:val="20"/>
          <w:lang w:eastAsia="ru-RU"/>
        </w:rPr>
        <w:t xml:space="preserve"> пожежі.</w:t>
      </w:r>
    </w:p>
    <w:p w:rsidR="00186805" w:rsidRPr="006F6686"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 xml:space="preserve">Приблизний текст даного підрозділу: </w:t>
      </w:r>
    </w:p>
    <w:p w:rsidR="00186805" w:rsidRPr="006F6686"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«Приміщення цеху (дільниці, відділення) за вибухопожежною та пожежною небезпекою, згідно з НАПБ Б.03.002-2007, належить до категорії "Г", тому що в ході виробничого процесу обробці піддаються негорючі матеріали в розпеченому стані ... [...].</w:t>
      </w:r>
    </w:p>
    <w:p w:rsidR="00186805" w:rsidRPr="006F6686"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 xml:space="preserve">Робочий майданчик нагрівальної печі відповідно до ПУЕ </w:t>
      </w:r>
      <w:r w:rsidR="00027C65" w:rsidRPr="006F6686">
        <w:rPr>
          <w:rFonts w:ascii="Times New Roman" w:eastAsia="Times New Roman" w:hAnsi="Times New Roman" w:cs="Times New Roman"/>
          <w:i/>
          <w:sz w:val="28"/>
          <w:szCs w:val="20"/>
          <w:lang w:eastAsia="ru-RU"/>
        </w:rPr>
        <w:t>за</w:t>
      </w:r>
      <w:r w:rsidRPr="006F6686">
        <w:rPr>
          <w:rFonts w:ascii="Times New Roman" w:eastAsia="Times New Roman" w:hAnsi="Times New Roman" w:cs="Times New Roman"/>
          <w:i/>
          <w:sz w:val="28"/>
          <w:szCs w:val="20"/>
          <w:lang w:eastAsia="ru-RU"/>
        </w:rPr>
        <w:t xml:space="preserve"> пожежн</w:t>
      </w:r>
      <w:r w:rsidR="00027C65" w:rsidRPr="006F6686">
        <w:rPr>
          <w:rFonts w:ascii="Times New Roman" w:eastAsia="Times New Roman" w:hAnsi="Times New Roman" w:cs="Times New Roman"/>
          <w:i/>
          <w:sz w:val="28"/>
          <w:szCs w:val="20"/>
          <w:lang w:eastAsia="ru-RU"/>
        </w:rPr>
        <w:t xml:space="preserve">ою </w:t>
      </w:r>
      <w:r w:rsidRPr="006F6686">
        <w:rPr>
          <w:rFonts w:ascii="Times New Roman" w:eastAsia="Times New Roman" w:hAnsi="Times New Roman" w:cs="Times New Roman"/>
          <w:i/>
          <w:sz w:val="28"/>
          <w:szCs w:val="20"/>
          <w:lang w:eastAsia="ru-RU"/>
        </w:rPr>
        <w:t>небезпе</w:t>
      </w:r>
      <w:r w:rsidR="00027C65" w:rsidRPr="006F6686">
        <w:rPr>
          <w:rFonts w:ascii="Times New Roman" w:eastAsia="Times New Roman" w:hAnsi="Times New Roman" w:cs="Times New Roman"/>
          <w:i/>
          <w:sz w:val="28"/>
          <w:szCs w:val="20"/>
          <w:lang w:eastAsia="ru-RU"/>
        </w:rPr>
        <w:t>кою</w:t>
      </w:r>
      <w:r w:rsidRPr="006F6686">
        <w:rPr>
          <w:rFonts w:ascii="Times New Roman" w:eastAsia="Times New Roman" w:hAnsi="Times New Roman" w:cs="Times New Roman"/>
          <w:i/>
          <w:sz w:val="28"/>
          <w:szCs w:val="20"/>
          <w:lang w:eastAsia="ru-RU"/>
        </w:rPr>
        <w:t xml:space="preserve"> відноситься до категорії …, </w:t>
      </w:r>
      <w:r w:rsidR="004C69C7" w:rsidRPr="006F6686">
        <w:rPr>
          <w:rFonts w:ascii="Times New Roman" w:eastAsia="Times New Roman" w:hAnsi="Times New Roman" w:cs="Times New Roman"/>
          <w:i/>
          <w:sz w:val="28"/>
          <w:szCs w:val="20"/>
          <w:lang w:eastAsia="ru-RU"/>
        </w:rPr>
        <w:t>за вибуховою небезпекою</w:t>
      </w:r>
      <w:r w:rsidRPr="006F6686">
        <w:rPr>
          <w:rFonts w:ascii="Times New Roman" w:eastAsia="Times New Roman" w:hAnsi="Times New Roman" w:cs="Times New Roman"/>
          <w:i/>
          <w:sz w:val="28"/>
          <w:szCs w:val="20"/>
          <w:lang w:eastAsia="ru-RU"/>
        </w:rPr>
        <w:t xml:space="preserve"> ... [...].</w:t>
      </w:r>
    </w:p>
    <w:p w:rsidR="00186805" w:rsidRPr="006F6686"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 xml:space="preserve">Цех побудовано з негорючих матеріалів (металоконструкцій, цегли, залізобетону, скла) і, згідно з ДБН В.1.1-7-2002, </w:t>
      </w:r>
      <w:r w:rsidR="003712B9" w:rsidRPr="006F6686">
        <w:rPr>
          <w:rFonts w:ascii="Times New Roman" w:eastAsia="Times New Roman" w:hAnsi="Times New Roman" w:cs="Times New Roman"/>
          <w:i/>
          <w:sz w:val="28"/>
          <w:szCs w:val="20"/>
          <w:lang w:eastAsia="ru-RU"/>
        </w:rPr>
        <w:t xml:space="preserve">він </w:t>
      </w:r>
      <w:r w:rsidRPr="006F6686">
        <w:rPr>
          <w:rFonts w:ascii="Times New Roman" w:eastAsia="Times New Roman" w:hAnsi="Times New Roman" w:cs="Times New Roman"/>
          <w:i/>
          <w:sz w:val="28"/>
          <w:szCs w:val="20"/>
          <w:lang w:eastAsia="ru-RU"/>
        </w:rPr>
        <w:t xml:space="preserve">має ступінь вогнестійкості … [...]. </w:t>
      </w:r>
      <w:r w:rsidRPr="006F6686">
        <w:rPr>
          <w:rFonts w:ascii="Times New Roman" w:eastAsia="Times New Roman" w:hAnsi="Times New Roman" w:cs="Times New Roman"/>
          <w:i/>
          <w:color w:val="000000"/>
          <w:sz w:val="28"/>
          <w:lang w:eastAsia="ru-RU"/>
        </w:rPr>
        <w:t>З метою запобігання пожежі передбачена система оповіщення</w:t>
      </w:r>
      <w:r w:rsidR="004C69C7" w:rsidRPr="006F6686">
        <w:rPr>
          <w:rFonts w:ascii="Times New Roman" w:eastAsia="Times New Roman" w:hAnsi="Times New Roman" w:cs="Times New Roman"/>
          <w:i/>
          <w:color w:val="000000"/>
          <w:sz w:val="28"/>
          <w:lang w:eastAsia="ru-RU"/>
        </w:rPr>
        <w:t xml:space="preserve"> типу 1 шляхом подачі звукового</w:t>
      </w:r>
      <w:r w:rsidRPr="006F6686">
        <w:rPr>
          <w:rFonts w:ascii="Times New Roman" w:eastAsia="Times New Roman" w:hAnsi="Times New Roman" w:cs="Times New Roman"/>
          <w:i/>
          <w:color w:val="000000"/>
          <w:sz w:val="28"/>
          <w:lang w:eastAsia="ru-RU"/>
        </w:rPr>
        <w:t xml:space="preserve"> </w:t>
      </w:r>
      <w:r w:rsidR="004C69C7" w:rsidRPr="006F6686">
        <w:rPr>
          <w:rFonts w:ascii="Times New Roman" w:eastAsia="Times New Roman" w:hAnsi="Times New Roman" w:cs="Times New Roman"/>
          <w:i/>
          <w:color w:val="000000"/>
          <w:sz w:val="28"/>
          <w:lang w:eastAsia="ru-RU"/>
        </w:rPr>
        <w:t>і</w:t>
      </w:r>
      <w:r w:rsidRPr="006F6686">
        <w:rPr>
          <w:rFonts w:ascii="Times New Roman" w:eastAsia="Times New Roman" w:hAnsi="Times New Roman" w:cs="Times New Roman"/>
          <w:i/>
          <w:color w:val="000000"/>
          <w:sz w:val="28"/>
          <w:lang w:eastAsia="ru-RU"/>
        </w:rPr>
        <w:t xml:space="preserve"> світлов</w:t>
      </w:r>
      <w:r w:rsidR="004C69C7" w:rsidRPr="006F6686">
        <w:rPr>
          <w:rFonts w:ascii="Times New Roman" w:eastAsia="Times New Roman" w:hAnsi="Times New Roman" w:cs="Times New Roman"/>
          <w:i/>
          <w:color w:val="000000"/>
          <w:sz w:val="28"/>
          <w:lang w:eastAsia="ru-RU"/>
        </w:rPr>
        <w:t>ого сигналів для всіх одночасно</w:t>
      </w:r>
      <w:r w:rsidRPr="006F6686">
        <w:rPr>
          <w:rFonts w:ascii="Times New Roman" w:eastAsia="Times New Roman" w:hAnsi="Times New Roman" w:cs="Times New Roman"/>
          <w:i/>
          <w:color w:val="000000"/>
          <w:sz w:val="28"/>
          <w:lang w:eastAsia="ru-RU"/>
        </w:rPr>
        <w:t xml:space="preserve"> та п</w:t>
      </w:r>
      <w:r w:rsidRPr="006F6686">
        <w:rPr>
          <w:rFonts w:ascii="Times New Roman" w:eastAsia="Times New Roman" w:hAnsi="Times New Roman" w:cs="Times New Roman"/>
          <w:i/>
          <w:sz w:val="28"/>
          <w:szCs w:val="20"/>
          <w:lang w:eastAsia="ru-RU"/>
        </w:rPr>
        <w:t>ередбачені е</w:t>
      </w:r>
      <w:r w:rsidRPr="006F6686">
        <w:rPr>
          <w:rFonts w:ascii="Times New Roman" w:eastAsia="Times New Roman" w:hAnsi="Times New Roman" w:cs="Times New Roman"/>
          <w:bCs/>
          <w:i/>
          <w:color w:val="000000"/>
          <w:sz w:val="28"/>
          <w:lang w:eastAsia="ru-RU"/>
        </w:rPr>
        <w:t>вакуаційні виходи</w:t>
      </w:r>
      <w:r w:rsidRPr="006F6686">
        <w:rPr>
          <w:rFonts w:ascii="Times New Roman" w:eastAsia="Times New Roman" w:hAnsi="Times New Roman" w:cs="Times New Roman"/>
          <w:b/>
          <w:bCs/>
          <w:i/>
          <w:color w:val="000000"/>
          <w:sz w:val="28"/>
          <w:lang w:eastAsia="ru-RU"/>
        </w:rPr>
        <w:t xml:space="preserve"> </w:t>
      </w:r>
      <w:r w:rsidRPr="006F6686">
        <w:rPr>
          <w:rFonts w:ascii="Times New Roman" w:eastAsia="Times New Roman" w:hAnsi="Times New Roman" w:cs="Times New Roman"/>
          <w:bCs/>
          <w:i/>
          <w:color w:val="000000"/>
          <w:sz w:val="28"/>
          <w:lang w:eastAsia="ru-RU"/>
        </w:rPr>
        <w:t>з</w:t>
      </w:r>
      <w:r w:rsidRPr="006F6686">
        <w:rPr>
          <w:rFonts w:ascii="Times New Roman" w:eastAsia="Times New Roman" w:hAnsi="Times New Roman" w:cs="Times New Roman"/>
          <w:b/>
          <w:bCs/>
          <w:i/>
          <w:color w:val="000000"/>
          <w:sz w:val="28"/>
          <w:lang w:eastAsia="ru-RU"/>
        </w:rPr>
        <w:t xml:space="preserve"> </w:t>
      </w:r>
      <w:r w:rsidRPr="006F6686">
        <w:rPr>
          <w:rFonts w:ascii="Times New Roman" w:eastAsia="Times New Roman" w:hAnsi="Times New Roman" w:cs="Times New Roman"/>
          <w:i/>
          <w:color w:val="000000"/>
          <w:sz w:val="28"/>
          <w:lang w:eastAsia="ru-RU"/>
        </w:rPr>
        <w:t xml:space="preserve">цокольного поверху − назовні безпосередньо, через сходову клітку, що має вихід назовні безпосередньо або ізольований від розташованих вище поверхів згідно з </w:t>
      </w:r>
      <w:r w:rsidRPr="006F6686">
        <w:rPr>
          <w:rFonts w:ascii="Times New Roman" w:eastAsia="Times New Roman" w:hAnsi="Times New Roman" w:cs="Times New Roman"/>
          <w:i/>
          <w:sz w:val="28"/>
          <w:szCs w:val="20"/>
          <w:lang w:eastAsia="ru-RU"/>
        </w:rPr>
        <w:t>ДБН В.1.1-7-2002</w:t>
      </w:r>
      <w:r w:rsidR="003712B9" w:rsidRPr="006F6686">
        <w:rPr>
          <w:rFonts w:ascii="Times New Roman" w:eastAsia="Times New Roman" w:hAnsi="Times New Roman" w:cs="Times New Roman"/>
          <w:i/>
          <w:sz w:val="28"/>
          <w:szCs w:val="20"/>
          <w:lang w:eastAsia="ru-RU"/>
        </w:rPr>
        <w:t xml:space="preserve"> </w:t>
      </w:r>
      <w:r w:rsidRPr="006F6686">
        <w:rPr>
          <w:rFonts w:ascii="Times New Roman" w:eastAsia="Times New Roman" w:hAnsi="Times New Roman" w:cs="Times New Roman"/>
          <w:i/>
          <w:sz w:val="28"/>
          <w:szCs w:val="20"/>
          <w:lang w:eastAsia="ru-RU"/>
        </w:rPr>
        <w:t>[...].</w:t>
      </w:r>
    </w:p>
    <w:p w:rsidR="00186805" w:rsidRPr="006F6686" w:rsidRDefault="00186805" w:rsidP="004533D1">
      <w:pPr>
        <w:spacing w:after="0" w:line="312" w:lineRule="auto"/>
        <w:ind w:firstLine="709"/>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Пожежі на ділянці можуть виникнути в результаті:</w:t>
      </w:r>
    </w:p>
    <w:p w:rsidR="00186805" w:rsidRPr="006F6686" w:rsidRDefault="00186805" w:rsidP="004C69C7">
      <w:pPr>
        <w:pStyle w:val="af4"/>
        <w:numPr>
          <w:ilvl w:val="0"/>
          <w:numId w:val="29"/>
        </w:numPr>
        <w:spacing w:after="0" w:line="312" w:lineRule="auto"/>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загоряння електрообладнання при перевантаженнях, перегрів</w:t>
      </w:r>
      <w:r w:rsidR="003712B9" w:rsidRPr="006F6686">
        <w:rPr>
          <w:rFonts w:ascii="Times New Roman" w:eastAsia="Times New Roman" w:hAnsi="Times New Roman" w:cs="Times New Roman"/>
          <w:i/>
          <w:sz w:val="28"/>
          <w:szCs w:val="20"/>
          <w:lang w:eastAsia="ru-RU"/>
        </w:rPr>
        <w:t>і</w:t>
      </w:r>
      <w:r w:rsidRPr="006F6686">
        <w:rPr>
          <w:rFonts w:ascii="Times New Roman" w:eastAsia="Times New Roman" w:hAnsi="Times New Roman" w:cs="Times New Roman"/>
          <w:i/>
          <w:sz w:val="28"/>
          <w:szCs w:val="20"/>
          <w:lang w:eastAsia="ru-RU"/>
        </w:rPr>
        <w:t xml:space="preserve"> і короткому замиканні (клас пожежі </w:t>
      </w:r>
      <w:r w:rsidR="003712B9" w:rsidRPr="006F6686">
        <w:rPr>
          <w:rFonts w:ascii="Times New Roman" w:eastAsia="Times New Roman" w:hAnsi="Times New Roman" w:cs="Times New Roman"/>
          <w:i/>
          <w:sz w:val="28"/>
          <w:szCs w:val="20"/>
          <w:lang w:eastAsia="ru-RU"/>
        </w:rPr>
        <w:t>−</w:t>
      </w:r>
      <w:r w:rsidRPr="006F6686">
        <w:rPr>
          <w:rFonts w:ascii="Times New Roman" w:eastAsia="Times New Roman" w:hAnsi="Times New Roman" w:cs="Times New Roman"/>
          <w:i/>
          <w:sz w:val="28"/>
          <w:szCs w:val="20"/>
          <w:lang w:eastAsia="ru-RU"/>
        </w:rPr>
        <w:t xml:space="preserve"> Е);</w:t>
      </w:r>
    </w:p>
    <w:p w:rsidR="00186805" w:rsidRPr="006F6686" w:rsidRDefault="00186805" w:rsidP="00991900">
      <w:pPr>
        <w:pStyle w:val="af4"/>
        <w:numPr>
          <w:ilvl w:val="0"/>
          <w:numId w:val="29"/>
        </w:numPr>
        <w:spacing w:after="0" w:line="312" w:lineRule="auto"/>
        <w:ind w:left="426" w:hanging="426"/>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загоряння паливно-мастильних матеріалів при потраплянні в них іскор електричного або механічного походження, впливу тепла від нагрітих предметів, під впливом відкритого вогню (клас пожежі − В);</w:t>
      </w:r>
      <w:r w:rsidRPr="006F6686">
        <w:rPr>
          <w:rFonts w:ascii="Times New Roman" w:eastAsia="Times New Roman" w:hAnsi="Times New Roman" w:cs="Times New Roman"/>
          <w:i/>
          <w:sz w:val="28"/>
          <w:szCs w:val="20"/>
          <w:lang w:eastAsia="ru-RU"/>
        </w:rPr>
        <w:br/>
        <w:t>на нагрівальному майданчику при можливому спалаху або вибуху горючих газоповітряних сумішей (клас пожежі − С);</w:t>
      </w:r>
    </w:p>
    <w:p w:rsidR="00186805" w:rsidRPr="006F6686" w:rsidRDefault="00186805" w:rsidP="00991900">
      <w:pPr>
        <w:pStyle w:val="af4"/>
        <w:numPr>
          <w:ilvl w:val="0"/>
          <w:numId w:val="29"/>
        </w:numPr>
        <w:spacing w:after="0" w:line="312" w:lineRule="auto"/>
        <w:ind w:left="426" w:hanging="426"/>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самозаймання промасленого дрантя (клас пожежі − А);</w:t>
      </w:r>
    </w:p>
    <w:p w:rsidR="00186805" w:rsidRPr="006F6686" w:rsidRDefault="00186805" w:rsidP="00991900">
      <w:pPr>
        <w:pStyle w:val="af4"/>
        <w:numPr>
          <w:ilvl w:val="0"/>
          <w:numId w:val="29"/>
        </w:numPr>
        <w:spacing w:after="0" w:line="312" w:lineRule="auto"/>
        <w:ind w:left="426" w:hanging="426"/>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дії статичного чи грозового розряду (тобто наводяться конкретні для даної ділянки можливі причини пожежі).</w:t>
      </w:r>
    </w:p>
    <w:p w:rsidR="004C69C7" w:rsidRPr="006F6686" w:rsidRDefault="004C69C7" w:rsidP="004533D1">
      <w:pPr>
        <w:spacing w:after="0" w:line="312" w:lineRule="auto"/>
        <w:jc w:val="both"/>
        <w:rPr>
          <w:rFonts w:ascii="Times New Roman" w:eastAsia="Times New Roman" w:hAnsi="Times New Roman" w:cs="Times New Roman"/>
          <w:b/>
          <w:sz w:val="28"/>
          <w:szCs w:val="28"/>
          <w:lang w:eastAsia="ru-RU"/>
        </w:rPr>
      </w:pPr>
    </w:p>
    <w:p w:rsidR="00441FE6" w:rsidRPr="006F6686" w:rsidRDefault="004C69C7" w:rsidP="004C69C7">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2</w:t>
      </w:r>
      <w:r w:rsidR="00441FE6" w:rsidRPr="006F6686">
        <w:rPr>
          <w:rFonts w:ascii="Times New Roman" w:eastAsia="Times New Roman" w:hAnsi="Times New Roman" w:cs="Times New Roman"/>
          <w:b/>
          <w:sz w:val="28"/>
          <w:szCs w:val="28"/>
          <w:lang w:eastAsia="ru-RU"/>
        </w:rPr>
        <w:t>.</w:t>
      </w:r>
      <w:r w:rsidR="006C5EC7" w:rsidRPr="006F6686">
        <w:rPr>
          <w:rFonts w:ascii="Times New Roman" w:eastAsia="Times New Roman" w:hAnsi="Times New Roman" w:cs="Times New Roman"/>
          <w:b/>
          <w:sz w:val="28"/>
          <w:szCs w:val="28"/>
          <w:lang w:eastAsia="ru-RU"/>
        </w:rPr>
        <w:t>4</w:t>
      </w:r>
      <w:r w:rsidR="00441FE6" w:rsidRPr="006F6686">
        <w:rPr>
          <w:rFonts w:ascii="Times New Roman" w:eastAsia="Times New Roman" w:hAnsi="Times New Roman" w:cs="Times New Roman"/>
          <w:b/>
          <w:sz w:val="28"/>
          <w:szCs w:val="28"/>
          <w:lang w:eastAsia="ru-RU"/>
        </w:rPr>
        <w:t xml:space="preserve"> </w:t>
      </w:r>
      <w:r w:rsidR="006C5EC7" w:rsidRPr="006F6686">
        <w:rPr>
          <w:rFonts w:ascii="Times New Roman" w:eastAsia="Times New Roman" w:hAnsi="Times New Roman" w:cs="Times New Roman"/>
          <w:b/>
          <w:sz w:val="28"/>
          <w:szCs w:val="28"/>
          <w:lang w:eastAsia="ru-RU"/>
        </w:rPr>
        <w:t>Заходи поліпшення умов праці</w:t>
      </w:r>
    </w:p>
    <w:p w:rsidR="00441FE6" w:rsidRPr="006F6686" w:rsidRDefault="00441FE6" w:rsidP="004533D1">
      <w:pPr>
        <w:spacing w:after="0" w:line="312" w:lineRule="auto"/>
        <w:ind w:firstLine="454"/>
        <w:jc w:val="both"/>
        <w:rPr>
          <w:rFonts w:ascii="Times New Roman" w:eastAsia="Times New Roman" w:hAnsi="Times New Roman" w:cs="Times New Roman"/>
          <w:sz w:val="28"/>
          <w:szCs w:val="28"/>
          <w:lang w:eastAsia="ru-RU"/>
        </w:rPr>
      </w:pPr>
    </w:p>
    <w:p w:rsidR="00551B2F" w:rsidRPr="006F6686" w:rsidRDefault="00441FE6" w:rsidP="004533D1">
      <w:pPr>
        <w:spacing w:after="0" w:line="312" w:lineRule="auto"/>
        <w:ind w:firstLine="709"/>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У даному підрозділі, на підставі аналізу шкідливих і небезпечних виробничих чинників у виробничому приміщенні, розробляються конкретні інженерно-технічні заходи щодо зниження або усунення їх впливу на обслуговуючий персонал</w:t>
      </w:r>
      <w:r w:rsidR="004C69C7" w:rsidRPr="006F6686">
        <w:rPr>
          <w:rFonts w:ascii="Times New Roman" w:eastAsia="Times New Roman" w:hAnsi="Times New Roman" w:cs="Times New Roman"/>
          <w:sz w:val="28"/>
          <w:szCs w:val="20"/>
          <w:lang w:eastAsia="ru-RU"/>
        </w:rPr>
        <w:t>.</w:t>
      </w:r>
    </w:p>
    <w:p w:rsidR="00441FE6" w:rsidRPr="006F6686" w:rsidRDefault="00551B2F" w:rsidP="004533D1">
      <w:pPr>
        <w:spacing w:after="0" w:line="312" w:lineRule="auto"/>
        <w:ind w:firstLine="709"/>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У підрозділі наводиться од</w:t>
      </w:r>
      <w:r w:rsidR="00441FE6" w:rsidRPr="006F6686">
        <w:rPr>
          <w:rFonts w:ascii="Times New Roman" w:eastAsia="Times New Roman" w:hAnsi="Times New Roman" w:cs="Times New Roman"/>
          <w:sz w:val="28"/>
          <w:szCs w:val="20"/>
          <w:lang w:eastAsia="ru-RU"/>
        </w:rPr>
        <w:t>н</w:t>
      </w:r>
      <w:r w:rsidRPr="006F6686">
        <w:rPr>
          <w:rFonts w:ascii="Times New Roman" w:eastAsia="Times New Roman" w:hAnsi="Times New Roman" w:cs="Times New Roman"/>
          <w:sz w:val="28"/>
          <w:szCs w:val="20"/>
          <w:lang w:eastAsia="ru-RU"/>
        </w:rPr>
        <w:t>е</w:t>
      </w:r>
      <w:r w:rsidR="00207B4E" w:rsidRPr="006F6686">
        <w:rPr>
          <w:rFonts w:ascii="Times New Roman" w:eastAsia="Times New Roman" w:hAnsi="Times New Roman" w:cs="Times New Roman"/>
          <w:sz w:val="28"/>
          <w:szCs w:val="20"/>
          <w:lang w:eastAsia="ru-RU"/>
        </w:rPr>
        <w:t xml:space="preserve"> </w:t>
      </w:r>
      <w:r w:rsidRPr="006F6686">
        <w:rPr>
          <w:rFonts w:ascii="Times New Roman" w:eastAsia="Times New Roman" w:hAnsi="Times New Roman" w:cs="Times New Roman"/>
          <w:sz w:val="28"/>
          <w:szCs w:val="20"/>
          <w:lang w:eastAsia="ru-RU"/>
        </w:rPr>
        <w:t xml:space="preserve">розрахункове </w:t>
      </w:r>
      <w:r w:rsidR="004C69C7" w:rsidRPr="006F6686">
        <w:rPr>
          <w:rFonts w:ascii="Times New Roman" w:eastAsia="Times New Roman" w:hAnsi="Times New Roman" w:cs="Times New Roman"/>
          <w:sz w:val="28"/>
          <w:szCs w:val="20"/>
          <w:lang w:eastAsia="ru-RU"/>
        </w:rPr>
        <w:t>обґрунтування</w:t>
      </w:r>
      <w:r w:rsidRPr="006F6686">
        <w:rPr>
          <w:rFonts w:ascii="Times New Roman" w:eastAsia="Times New Roman" w:hAnsi="Times New Roman" w:cs="Times New Roman"/>
          <w:sz w:val="28"/>
          <w:szCs w:val="20"/>
          <w:lang w:eastAsia="ru-RU"/>
        </w:rPr>
        <w:t xml:space="preserve"> пропонованого заходу з покращення умов праці</w:t>
      </w:r>
      <w:r w:rsidR="004C69C7" w:rsidRPr="006F6686">
        <w:rPr>
          <w:rFonts w:ascii="Times New Roman" w:eastAsia="Times New Roman" w:hAnsi="Times New Roman" w:cs="Times New Roman"/>
          <w:sz w:val="28"/>
          <w:szCs w:val="20"/>
          <w:lang w:eastAsia="ru-RU"/>
        </w:rPr>
        <w:t>,</w:t>
      </w:r>
      <w:r w:rsidRPr="006F6686">
        <w:rPr>
          <w:rFonts w:ascii="Times New Roman" w:eastAsia="Times New Roman" w:hAnsi="Times New Roman" w:cs="Times New Roman"/>
          <w:sz w:val="28"/>
          <w:szCs w:val="20"/>
          <w:lang w:eastAsia="ru-RU"/>
        </w:rPr>
        <w:t xml:space="preserve"> </w:t>
      </w:r>
      <w:r w:rsidR="00441FE6" w:rsidRPr="006F6686">
        <w:rPr>
          <w:rFonts w:ascii="Times New Roman" w:eastAsia="Times New Roman" w:hAnsi="Times New Roman" w:cs="Times New Roman"/>
          <w:sz w:val="28"/>
          <w:szCs w:val="20"/>
          <w:lang w:eastAsia="ru-RU"/>
        </w:rPr>
        <w:t>як</w:t>
      </w:r>
      <w:r w:rsidR="004C69C7" w:rsidRPr="006F6686">
        <w:rPr>
          <w:rFonts w:ascii="Times New Roman" w:eastAsia="Times New Roman" w:hAnsi="Times New Roman" w:cs="Times New Roman"/>
          <w:sz w:val="28"/>
          <w:szCs w:val="20"/>
          <w:lang w:eastAsia="ru-RU"/>
        </w:rPr>
        <w:t>е</w:t>
      </w:r>
      <w:r w:rsidR="00441FE6" w:rsidRPr="006F6686">
        <w:rPr>
          <w:rFonts w:ascii="Times New Roman" w:eastAsia="Times New Roman" w:hAnsi="Times New Roman" w:cs="Times New Roman"/>
          <w:sz w:val="28"/>
          <w:szCs w:val="20"/>
          <w:lang w:eastAsia="ru-RU"/>
        </w:rPr>
        <w:t xml:space="preserve"> узгоджується з керівником розділу «Охорона праці» після переддипломної практики і за наявності результатів аналізу шкідливих і небезпечних виробничих чинників.</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 xml:space="preserve">Всі заходи повинні пропонуватися від першої особи. Наприклад: </w:t>
      </w:r>
      <w:r w:rsidRPr="006F6686">
        <w:rPr>
          <w:rFonts w:ascii="Times New Roman" w:eastAsia="Times New Roman" w:hAnsi="Times New Roman" w:cs="Times New Roman"/>
          <w:i/>
          <w:sz w:val="28"/>
          <w:szCs w:val="20"/>
          <w:lang w:eastAsia="ru-RU"/>
        </w:rPr>
        <w:t xml:space="preserve">«Роботою (проектом) передбачається </w:t>
      </w:r>
      <w:r w:rsidR="0070387D" w:rsidRPr="006F6686">
        <w:rPr>
          <w:rFonts w:ascii="Times New Roman" w:eastAsia="Times New Roman" w:hAnsi="Times New Roman" w:cs="Times New Roman"/>
          <w:i/>
          <w:sz w:val="28"/>
          <w:szCs w:val="20"/>
          <w:lang w:eastAsia="ru-RU"/>
        </w:rPr>
        <w:t>з метою</w:t>
      </w:r>
      <w:r w:rsidRPr="006F6686">
        <w:rPr>
          <w:rFonts w:ascii="Times New Roman" w:eastAsia="Times New Roman" w:hAnsi="Times New Roman" w:cs="Times New Roman"/>
          <w:i/>
          <w:sz w:val="28"/>
          <w:szCs w:val="20"/>
          <w:lang w:eastAsia="ru-RU"/>
        </w:rPr>
        <w:t xml:space="preserve"> зниження дії…», «Для зниження дії інтенсивності теплового випромінювання на обслуговуючий персонал пропоную наступні заходи:. . .» </w:t>
      </w:r>
      <w:r w:rsidR="004C69C7" w:rsidRPr="006F6686">
        <w:rPr>
          <w:rFonts w:ascii="Times New Roman" w:eastAsia="Times New Roman" w:hAnsi="Times New Roman" w:cs="Times New Roman"/>
          <w:sz w:val="28"/>
          <w:szCs w:val="20"/>
          <w:lang w:eastAsia="ru-RU"/>
        </w:rPr>
        <w:t>і</w:t>
      </w:r>
      <w:r w:rsidRPr="006F6686">
        <w:rPr>
          <w:rFonts w:ascii="Times New Roman" w:eastAsia="Times New Roman" w:hAnsi="Times New Roman" w:cs="Times New Roman"/>
          <w:sz w:val="28"/>
          <w:szCs w:val="20"/>
          <w:lang w:eastAsia="ru-RU"/>
        </w:rPr>
        <w:t xml:space="preserve"> </w:t>
      </w:r>
      <w:r w:rsidR="008F1DA1" w:rsidRPr="006F6686">
        <w:rPr>
          <w:rFonts w:ascii="Times New Roman" w:eastAsia="Times New Roman" w:hAnsi="Times New Roman" w:cs="Times New Roman"/>
          <w:sz w:val="28"/>
          <w:szCs w:val="20"/>
          <w:lang w:eastAsia="ru-RU"/>
        </w:rPr>
        <w:t>ін.</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0"/>
          <w:lang w:eastAsia="ru-RU"/>
        </w:rPr>
        <w:t>Загальноприйняті організаційні заходи (скорочений робочий день, збільшення тривалості відпустки, медогляди, зас</w:t>
      </w:r>
      <w:r w:rsidR="00380D5E" w:rsidRPr="006F6686">
        <w:rPr>
          <w:rFonts w:ascii="Times New Roman" w:eastAsia="Times New Roman" w:hAnsi="Times New Roman" w:cs="Times New Roman"/>
          <w:sz w:val="28"/>
          <w:szCs w:val="20"/>
          <w:lang w:eastAsia="ru-RU"/>
        </w:rPr>
        <w:t xml:space="preserve">оби індивідуального захисту і </w:t>
      </w:r>
      <w:r w:rsidRPr="006F6686">
        <w:rPr>
          <w:rFonts w:ascii="Times New Roman" w:eastAsia="Times New Roman" w:hAnsi="Times New Roman" w:cs="Times New Roman"/>
          <w:sz w:val="28"/>
          <w:szCs w:val="20"/>
          <w:lang w:eastAsia="ru-RU"/>
        </w:rPr>
        <w:t xml:space="preserve">ін.), а також вимоги посадових інструкцій </w:t>
      </w:r>
      <w:r w:rsidR="004C69C7" w:rsidRPr="006F6686">
        <w:rPr>
          <w:rFonts w:ascii="Times New Roman" w:eastAsia="Times New Roman" w:hAnsi="Times New Roman" w:cs="Times New Roman"/>
          <w:sz w:val="28"/>
          <w:szCs w:val="20"/>
          <w:lang w:eastAsia="ru-RU"/>
        </w:rPr>
        <w:t>з</w:t>
      </w:r>
      <w:r w:rsidRPr="006F6686">
        <w:rPr>
          <w:rFonts w:ascii="Times New Roman" w:eastAsia="Times New Roman" w:hAnsi="Times New Roman" w:cs="Times New Roman"/>
          <w:sz w:val="28"/>
          <w:szCs w:val="20"/>
          <w:lang w:eastAsia="ru-RU"/>
        </w:rPr>
        <w:t xml:space="preserve"> техні</w:t>
      </w:r>
      <w:r w:rsidR="004C69C7" w:rsidRPr="006F6686">
        <w:rPr>
          <w:rFonts w:ascii="Times New Roman" w:eastAsia="Times New Roman" w:hAnsi="Times New Roman" w:cs="Times New Roman"/>
          <w:sz w:val="28"/>
          <w:szCs w:val="20"/>
          <w:lang w:eastAsia="ru-RU"/>
        </w:rPr>
        <w:t>ки</w:t>
      </w:r>
      <w:r w:rsidRPr="006F6686">
        <w:rPr>
          <w:rFonts w:ascii="Times New Roman" w:eastAsia="Times New Roman" w:hAnsi="Times New Roman" w:cs="Times New Roman"/>
          <w:sz w:val="28"/>
          <w:szCs w:val="20"/>
          <w:lang w:eastAsia="ru-RU"/>
        </w:rPr>
        <w:t xml:space="preserve"> безпеки для конкретних видів робіт і устаткування не є заходами щодо зниження дії шкідливих і небезпечних виробничих чинників.</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При розробці пропозицій </w:t>
      </w:r>
      <w:r w:rsidR="004C69C7" w:rsidRPr="006F6686">
        <w:rPr>
          <w:rFonts w:ascii="Times New Roman" w:eastAsia="Times New Roman" w:hAnsi="Times New Roman" w:cs="Times New Roman"/>
          <w:sz w:val="28"/>
          <w:szCs w:val="28"/>
          <w:lang w:eastAsia="ru-RU"/>
        </w:rPr>
        <w:t>щодо</w:t>
      </w:r>
      <w:r w:rsidRPr="006F6686">
        <w:rPr>
          <w:rFonts w:ascii="Times New Roman" w:eastAsia="Times New Roman" w:hAnsi="Times New Roman" w:cs="Times New Roman"/>
          <w:sz w:val="28"/>
          <w:szCs w:val="28"/>
          <w:lang w:eastAsia="ru-RU"/>
        </w:rPr>
        <w:t xml:space="preserve"> зменшенн</w:t>
      </w:r>
      <w:r w:rsidR="004C69C7" w:rsidRPr="006F6686">
        <w:rPr>
          <w:rFonts w:ascii="Times New Roman" w:eastAsia="Times New Roman" w:hAnsi="Times New Roman" w:cs="Times New Roman"/>
          <w:sz w:val="28"/>
          <w:szCs w:val="28"/>
          <w:lang w:eastAsia="ru-RU"/>
        </w:rPr>
        <w:t>я</w:t>
      </w:r>
      <w:r w:rsidRPr="006F6686">
        <w:rPr>
          <w:rFonts w:ascii="Times New Roman" w:eastAsia="Times New Roman" w:hAnsi="Times New Roman" w:cs="Times New Roman"/>
          <w:sz w:val="28"/>
          <w:szCs w:val="28"/>
          <w:lang w:eastAsia="ru-RU"/>
        </w:rPr>
        <w:t xml:space="preserve"> дії виробничих факторів необхідно керуватися вимогами нормативних документів, а вибір та обґрунтування інженерно-технічних, санітарно-гігієнічних засобів,</w:t>
      </w:r>
      <w:r w:rsidRPr="006F6686">
        <w:rPr>
          <w:rFonts w:ascii="Times New Roman" w:eastAsia="Times New Roman" w:hAnsi="Times New Roman" w:cs="Times New Roman"/>
          <w:sz w:val="28"/>
          <w:szCs w:val="20"/>
          <w:lang w:eastAsia="ru-RU"/>
        </w:rPr>
        <w:t xml:space="preserve"> систем </w:t>
      </w:r>
      <w:r w:rsidR="00023BF1" w:rsidRPr="006F6686">
        <w:rPr>
          <w:rFonts w:ascii="Times New Roman" w:eastAsia="Times New Roman" w:hAnsi="Times New Roman" w:cs="Times New Roman"/>
          <w:sz w:val="28"/>
          <w:szCs w:val="20"/>
          <w:lang w:eastAsia="ru-RU"/>
        </w:rPr>
        <w:t>та пристроїв</w:t>
      </w:r>
      <w:r w:rsidRPr="006F6686">
        <w:rPr>
          <w:rFonts w:ascii="Times New Roman" w:eastAsia="Times New Roman" w:hAnsi="Times New Roman" w:cs="Times New Roman"/>
          <w:sz w:val="28"/>
          <w:szCs w:val="20"/>
          <w:lang w:eastAsia="ru-RU"/>
        </w:rPr>
        <w:t xml:space="preserve"> наведені в учбовій, учбово-методичній, науково-технічн</w:t>
      </w:r>
      <w:r w:rsidR="004C69C7" w:rsidRPr="006F6686">
        <w:rPr>
          <w:rFonts w:ascii="Times New Roman" w:eastAsia="Times New Roman" w:hAnsi="Times New Roman" w:cs="Times New Roman"/>
          <w:sz w:val="28"/>
          <w:szCs w:val="20"/>
          <w:lang w:eastAsia="ru-RU"/>
        </w:rPr>
        <w:t xml:space="preserve">ій и довідковій літературі для </w:t>
      </w:r>
      <w:r w:rsidRPr="006F6686">
        <w:rPr>
          <w:rFonts w:ascii="Times New Roman" w:eastAsia="Times New Roman" w:hAnsi="Times New Roman" w:cs="Times New Roman"/>
          <w:sz w:val="28"/>
          <w:szCs w:val="20"/>
          <w:lang w:eastAsia="ru-RU"/>
        </w:rPr>
        <w:t>різноманітних видів виробництв, обладнання і технологічних процесів</w:t>
      </w:r>
      <w:r w:rsidR="00023BF1"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Так, наприклад, при розрахунку нормативної освітленості (на робочих місцях, в проходах, аварійної), вибирають систему освітлення, тип освітлювачів і ламп, визначають їхню кількість та розміщення.</w:t>
      </w:r>
    </w:p>
    <w:p w:rsidR="00441FE6" w:rsidRPr="006F6686" w:rsidRDefault="00441FE6" w:rsidP="004533D1">
      <w:pPr>
        <w:spacing w:after="0" w:line="312" w:lineRule="auto"/>
        <w:ind w:firstLine="708"/>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У випадку перевищення рівнів звукового тиску в приміщенні, порівняно з нормативним, передбачають заходи з поліпшення шумового режиму: екранування обладнання</w:t>
      </w:r>
      <w:r w:rsidR="00551B2F"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облицювання стелі та стін шумопоглинальним матеріалом (навести технічну характеристику) </w:t>
      </w:r>
      <w:r w:rsidR="00FF39B3" w:rsidRPr="006F6686">
        <w:rPr>
          <w:rFonts w:ascii="Times New Roman" w:eastAsia="Times New Roman" w:hAnsi="Times New Roman" w:cs="Times New Roman"/>
          <w:sz w:val="28"/>
          <w:szCs w:val="28"/>
          <w:lang w:eastAsia="ru-RU"/>
        </w:rPr>
        <w:t>і ін.</w:t>
      </w:r>
    </w:p>
    <w:p w:rsidR="006A5CB1" w:rsidRPr="006F6686" w:rsidRDefault="006A5CB1" w:rsidP="00551B2F">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 xml:space="preserve">Для забезпечення захисту людей від випадкового торкання до струмоведучих частин використовують захисні огородження, безпечне розташування та ізоляцію струмоведучих частин, використання малих напруг, блокувальні пристрої, електричний розподіл мереж, попереджувальну сигналізацію та знаки безпеки, подвійну або підсилену ізоляцію, контроль </w:t>
      </w:r>
      <w:r w:rsidRPr="006F6686">
        <w:rPr>
          <w:rFonts w:ascii="Times New Roman" w:eastAsia="Times New Roman" w:hAnsi="Times New Roman"/>
          <w:sz w:val="28"/>
          <w:szCs w:val="28"/>
          <w:lang w:eastAsia="ru-RU"/>
        </w:rPr>
        <w:lastRenderedPageBreak/>
        <w:t xml:space="preserve">ізоляції, засоби індивідуального захисту. Захист від поразки при торканні до металевих неструмовідних частин, що можуть опинитися під напругою внаслідок руйнування ізоляції, здійснюється захисним заземленням, зануленням, захисним вимиканням. При цьому захисне заземлення та занулення повинно відповідати ГОСТ 12.1.030-81. Особливу увагу необхідно приділити забезпеченню швидкого вимикання електричних пристроїв в разі аварії або нещасного випадку. Слід вказати також місце розташування розподільчого щита, пускорегулюючої апаратури, відповідність типу і кількості силових кабелів встановленій потужності споживачів. Якщо у приміщенні можливе виникнення статичної електрики, треба вказати заходи щодо попередження утворення статичних зарядів, їх нейтралізації та зняття за </w:t>
      </w:r>
      <w:r w:rsidRPr="006F6686">
        <w:rPr>
          <w:rFonts w:ascii="Times New Roman" w:eastAsia="Times New Roman" w:hAnsi="Times New Roman"/>
          <w:sz w:val="28"/>
          <w:szCs w:val="28"/>
          <w:lang w:eastAsia="ru-RU"/>
        </w:rPr>
        <w:br/>
        <w:t xml:space="preserve">ГОСТ 12.4.124-83. </w:t>
      </w:r>
    </w:p>
    <w:p w:rsidR="00426ED4" w:rsidRPr="006F6686" w:rsidRDefault="00426ED4" w:rsidP="004533D1">
      <w:pPr>
        <w:spacing w:after="0" w:line="312" w:lineRule="auto"/>
        <w:ind w:firstLine="708"/>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Інженерно-технічний розрахунок</w:t>
      </w:r>
      <w:r w:rsidR="00DC7257" w:rsidRPr="006F6686">
        <w:rPr>
          <w:rFonts w:ascii="Times New Roman" w:eastAsia="Times New Roman" w:hAnsi="Times New Roman" w:cs="Times New Roman"/>
          <w:sz w:val="28"/>
          <w:szCs w:val="28"/>
          <w:lang w:eastAsia="ru-RU"/>
        </w:rPr>
        <w:t>,</w:t>
      </w:r>
      <w:r w:rsidR="00B26C58" w:rsidRPr="006F6686">
        <w:rPr>
          <w:rFonts w:ascii="Times New Roman" w:eastAsia="Times New Roman" w:hAnsi="Times New Roman" w:cs="Times New Roman"/>
          <w:sz w:val="28"/>
          <w:szCs w:val="28"/>
          <w:lang w:eastAsia="ru-RU"/>
        </w:rPr>
        <w:t xml:space="preserve"> що підтверджує запропонований </w:t>
      </w:r>
      <w:r w:rsidR="00F75067" w:rsidRPr="006F6686">
        <w:rPr>
          <w:rFonts w:ascii="Times New Roman" w:eastAsia="Times New Roman" w:hAnsi="Times New Roman" w:cs="Times New Roman"/>
          <w:sz w:val="28"/>
          <w:szCs w:val="28"/>
          <w:lang w:eastAsia="ru-RU"/>
        </w:rPr>
        <w:t>захист</w:t>
      </w:r>
      <w:r w:rsidR="00B26C58" w:rsidRPr="006F6686">
        <w:rPr>
          <w:rFonts w:ascii="Times New Roman" w:eastAsia="Times New Roman" w:hAnsi="Times New Roman" w:cs="Times New Roman"/>
          <w:sz w:val="28"/>
          <w:szCs w:val="28"/>
          <w:lang w:eastAsia="ru-RU"/>
        </w:rPr>
        <w:t xml:space="preserve"> від </w:t>
      </w:r>
      <w:r w:rsidR="00F75067" w:rsidRPr="006F6686">
        <w:rPr>
          <w:rFonts w:ascii="Times New Roman" w:eastAsia="Times New Roman" w:hAnsi="Times New Roman" w:cs="Times New Roman"/>
          <w:sz w:val="28"/>
          <w:szCs w:val="28"/>
          <w:lang w:eastAsia="ru-RU"/>
        </w:rPr>
        <w:t>впливу домінуючого шкідливого або небезпечного фактор</w:t>
      </w:r>
      <w:r w:rsidR="004B5641" w:rsidRPr="006F6686">
        <w:rPr>
          <w:rFonts w:ascii="Times New Roman" w:eastAsia="Times New Roman" w:hAnsi="Times New Roman" w:cs="Times New Roman"/>
          <w:sz w:val="28"/>
          <w:szCs w:val="28"/>
          <w:lang w:eastAsia="ru-RU"/>
        </w:rPr>
        <w:t>у</w:t>
      </w:r>
      <w:r w:rsidR="00DC7257" w:rsidRPr="006F6686">
        <w:rPr>
          <w:rFonts w:ascii="Times New Roman" w:eastAsia="Times New Roman" w:hAnsi="Times New Roman" w:cs="Times New Roman"/>
          <w:sz w:val="28"/>
          <w:szCs w:val="28"/>
          <w:lang w:eastAsia="ru-RU"/>
        </w:rPr>
        <w:t>,</w:t>
      </w:r>
      <w:r w:rsidR="0027082B" w:rsidRPr="006F6686">
        <w:rPr>
          <w:rFonts w:ascii="Times New Roman" w:eastAsia="Times New Roman" w:hAnsi="Times New Roman" w:cs="Times New Roman"/>
          <w:sz w:val="28"/>
          <w:szCs w:val="28"/>
          <w:lang w:eastAsia="ru-RU"/>
        </w:rPr>
        <w:t xml:space="preserve"> наводиться після переліку усіх запропонованих заходів окремим пунктом.</w:t>
      </w:r>
    </w:p>
    <w:p w:rsidR="00A224FF" w:rsidRPr="006F6686" w:rsidRDefault="00A224FF" w:rsidP="004F4325">
      <w:pPr>
        <w:spacing w:after="0" w:line="312" w:lineRule="auto"/>
        <w:ind w:firstLine="709"/>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При виконанні дипломних робіт слід також надати увагу організації та конструкції робочого місця, яка має забезпечувати відповідн</w:t>
      </w:r>
      <w:r w:rsidR="004F4325" w:rsidRPr="006F6686">
        <w:rPr>
          <w:rFonts w:ascii="Times New Roman" w:eastAsia="Times New Roman" w:hAnsi="Times New Roman" w:cs="Times New Roman"/>
          <w:sz w:val="28"/>
          <w:szCs w:val="20"/>
          <w:lang w:eastAsia="ru-RU"/>
        </w:rPr>
        <w:t>ість всіх елементів робочого місця ергономічними вимогам ДСТУ</w:t>
      </w:r>
      <w:r w:rsidRPr="006F6686">
        <w:rPr>
          <w:rFonts w:ascii="Times New Roman" w:eastAsia="Times New Roman" w:hAnsi="Times New Roman" w:cs="Times New Roman"/>
          <w:sz w:val="28"/>
          <w:szCs w:val="20"/>
          <w:lang w:eastAsia="ru-RU"/>
        </w:rPr>
        <w:t xml:space="preserve"> ISO 9241-(3-9):2004; </w:t>
      </w:r>
      <w:r w:rsidR="004F4325" w:rsidRPr="006F6686">
        <w:rPr>
          <w:rFonts w:ascii="Times New Roman" w:eastAsia="Times New Roman" w:hAnsi="Times New Roman" w:cs="Times New Roman"/>
          <w:sz w:val="28"/>
          <w:szCs w:val="20"/>
          <w:lang w:eastAsia="ru-RU"/>
        </w:rPr>
        <w:t xml:space="preserve">          </w:t>
      </w:r>
      <w:r w:rsidRPr="006F6686">
        <w:rPr>
          <w:rFonts w:ascii="Times New Roman" w:eastAsia="Times New Roman" w:hAnsi="Times New Roman" w:cs="Times New Roman"/>
          <w:sz w:val="28"/>
          <w:szCs w:val="20"/>
          <w:lang w:eastAsia="ru-RU"/>
        </w:rPr>
        <w:t xml:space="preserve">ГОСТ 12.2.032-78; ГОСТ 12.2.033-78 та НПАОП 0.00-1.28-10. Необхідно мати на увазі, що режим праці і відпочинку працюючих з ЕОМ визначається у залежності від виконуваної категорії роботи. Тому необхідно визначити належність виконуваних робіт до однієї з трьох груп трудової діяльності: </w:t>
      </w:r>
    </w:p>
    <w:p w:rsidR="00A224FF" w:rsidRPr="006F6686" w:rsidRDefault="00A224FF"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 xml:space="preserve">А – діяльність, яка характеризується виконанням одноманітних, ритмічних, легких у виконанні операцій, що не вимагають значної розумової напруги; </w:t>
      </w:r>
    </w:p>
    <w:p w:rsidR="00A224FF" w:rsidRPr="006F6686" w:rsidRDefault="00A224FF"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 xml:space="preserve">Б – діяльність, пов'язана із здійсненням повторюваних логічних операцій; </w:t>
      </w:r>
    </w:p>
    <w:p w:rsidR="00A224FF" w:rsidRPr="006F6686" w:rsidRDefault="00A224FF"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В – творчі види діяльності, що вимагають прийняття у процесі роботи рішень за відсутністю заздалегідь відомого алгоритму.</w:t>
      </w:r>
    </w:p>
    <w:p w:rsidR="00403E85" w:rsidRPr="006F6686" w:rsidRDefault="00441FE6" w:rsidP="00E746AF">
      <w:pPr>
        <w:spacing w:after="0" w:line="312" w:lineRule="auto"/>
        <w:ind w:firstLine="708"/>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 xml:space="preserve">Вибір засобів індивідуального захисту проводиться на підставі вибору професії, для якої передбачається такий вибір, за «Класифікатором професій </w:t>
      </w:r>
      <w:r w:rsidR="00E565E4" w:rsidRPr="006F6686">
        <w:rPr>
          <w:rFonts w:ascii="Times New Roman" w:eastAsia="Times New Roman" w:hAnsi="Times New Roman" w:cs="Times New Roman"/>
          <w:sz w:val="28"/>
          <w:szCs w:val="28"/>
          <w:lang w:eastAsia="ru-RU"/>
        </w:rPr>
        <w:t>ДК 003:2005</w:t>
      </w:r>
      <w:r w:rsidRPr="006F6686">
        <w:rPr>
          <w:rFonts w:ascii="Times New Roman" w:eastAsia="Times New Roman" w:hAnsi="Times New Roman" w:cs="Times New Roman"/>
          <w:sz w:val="28"/>
          <w:szCs w:val="20"/>
          <w:lang w:eastAsia="ru-RU"/>
        </w:rPr>
        <w:t>», а потім за кодом обраної професії на підставі</w:t>
      </w:r>
      <w:r w:rsidR="008A2812" w:rsidRPr="006F6686">
        <w:rPr>
          <w:rFonts w:ascii="Times New Roman" w:eastAsia="Times New Roman" w:hAnsi="Times New Roman" w:cs="Times New Roman"/>
          <w:sz w:val="28"/>
          <w:szCs w:val="20"/>
          <w:lang w:eastAsia="ru-RU"/>
        </w:rPr>
        <w:t xml:space="preserve"> «Норм</w:t>
      </w:r>
      <w:r w:rsidRPr="006F6686">
        <w:rPr>
          <w:rFonts w:ascii="Times New Roman" w:eastAsia="Times New Roman" w:hAnsi="Times New Roman" w:cs="Times New Roman"/>
          <w:sz w:val="28"/>
          <w:szCs w:val="20"/>
          <w:lang w:eastAsia="ru-RU"/>
        </w:rPr>
        <w:t xml:space="preserve"> безплатної видачі спеціального одягу, спеціального взуття та інших засобів індивід</w:t>
      </w:r>
      <w:r w:rsidR="00143CC7" w:rsidRPr="006F6686">
        <w:rPr>
          <w:rFonts w:ascii="Times New Roman" w:eastAsia="Times New Roman" w:hAnsi="Times New Roman" w:cs="Times New Roman"/>
          <w:sz w:val="28"/>
          <w:szCs w:val="20"/>
          <w:lang w:eastAsia="ru-RU"/>
        </w:rPr>
        <w:t xml:space="preserve">уального захисту працівникам..» </w:t>
      </w:r>
      <w:r w:rsidRPr="006F6686">
        <w:rPr>
          <w:rFonts w:ascii="Times New Roman" w:eastAsia="Times New Roman" w:hAnsi="Times New Roman" w:cs="Times New Roman"/>
          <w:sz w:val="28"/>
          <w:szCs w:val="20"/>
          <w:lang w:eastAsia="ru-RU"/>
        </w:rPr>
        <w:t xml:space="preserve">конкретного виду виробництва, наприклад НПАОП </w:t>
      </w:r>
      <w:r w:rsidR="008A2812" w:rsidRPr="006F6686">
        <w:rPr>
          <w:rFonts w:ascii="Times New Roman" w:eastAsia="Times New Roman" w:hAnsi="Times New Roman" w:cs="Times New Roman"/>
          <w:sz w:val="28"/>
          <w:szCs w:val="20"/>
          <w:lang w:eastAsia="ru-RU"/>
        </w:rPr>
        <w:t>27.0-3.01-08 для металургів</w:t>
      </w:r>
      <w:r w:rsidR="004F4325" w:rsidRPr="006F6686">
        <w:rPr>
          <w:rFonts w:ascii="Times New Roman" w:eastAsia="Times New Roman" w:hAnsi="Times New Roman" w:cs="Times New Roman"/>
          <w:sz w:val="28"/>
          <w:szCs w:val="20"/>
          <w:lang w:eastAsia="ru-RU"/>
        </w:rPr>
        <w:t>,</w:t>
      </w:r>
      <w:r w:rsidR="00E746AF" w:rsidRPr="006F6686">
        <w:rPr>
          <w:rFonts w:ascii="Times New Roman" w:eastAsia="Times New Roman" w:hAnsi="Times New Roman" w:cs="Times New Roman"/>
          <w:sz w:val="28"/>
          <w:szCs w:val="20"/>
          <w:lang w:eastAsia="ru-RU"/>
        </w:rPr>
        <w:t xml:space="preserve"> вказують шифр</w:t>
      </w:r>
      <w:r w:rsidRPr="006F6686">
        <w:rPr>
          <w:rFonts w:ascii="Times New Roman" w:eastAsia="Times New Roman" w:hAnsi="Times New Roman" w:cs="Times New Roman"/>
          <w:sz w:val="28"/>
          <w:szCs w:val="20"/>
          <w:lang w:eastAsia="ru-RU"/>
        </w:rPr>
        <w:t xml:space="preserve"> однієї або декількох основних професій </w:t>
      </w:r>
      <w:r w:rsidRPr="006F6686">
        <w:rPr>
          <w:rFonts w:ascii="Times New Roman" w:eastAsia="Times New Roman" w:hAnsi="Times New Roman" w:cs="Times New Roman"/>
          <w:sz w:val="28"/>
          <w:szCs w:val="20"/>
          <w:lang w:eastAsia="ru-RU"/>
        </w:rPr>
        <w:lastRenderedPageBreak/>
        <w:t xml:space="preserve">у відповідності з темою роботи (проекту) та спеціальністю дипломника за погодженням з керівником розділу. </w:t>
      </w:r>
    </w:p>
    <w:p w:rsidR="004B5641" w:rsidRPr="006F6686" w:rsidRDefault="004B5641" w:rsidP="00307391">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cs="Times New Roman"/>
          <w:sz w:val="28"/>
          <w:szCs w:val="20"/>
          <w:lang w:eastAsia="ru-RU"/>
        </w:rPr>
        <w:t>Закінчується розділ заходами по забезпеченню пожежної безпеки</w:t>
      </w:r>
      <w:r w:rsidR="002C0425" w:rsidRPr="006F6686">
        <w:rPr>
          <w:rFonts w:ascii="Times New Roman" w:eastAsia="Times New Roman" w:hAnsi="Times New Roman" w:cs="Times New Roman"/>
          <w:sz w:val="28"/>
          <w:szCs w:val="20"/>
          <w:lang w:eastAsia="ru-RU"/>
        </w:rPr>
        <w:t xml:space="preserve">: </w:t>
      </w:r>
      <w:r w:rsidR="002C0425" w:rsidRPr="006F6686">
        <w:rPr>
          <w:rFonts w:ascii="Times New Roman" w:eastAsia="Times New Roman" w:hAnsi="Times New Roman"/>
          <w:sz w:val="28"/>
          <w:szCs w:val="28"/>
          <w:lang w:eastAsia="ru-RU"/>
        </w:rPr>
        <w:t xml:space="preserve">заходи щодо відвернення пожежі, елементи системи протипожежного захисту та організаційно-технічні заходи у відповідності з категорією пожежної небезпеки виробництва та класом пожежонебезпеки приміщення за </w:t>
      </w:r>
      <w:r w:rsidR="002C0425" w:rsidRPr="006F6686">
        <w:rPr>
          <w:rFonts w:ascii="Times New Roman" w:eastAsia="Times New Roman" w:hAnsi="Times New Roman"/>
          <w:spacing w:val="-20"/>
          <w:sz w:val="28"/>
          <w:szCs w:val="20"/>
          <w:lang w:eastAsia="ru-RU"/>
        </w:rPr>
        <w:t>НАПБ Б.03.002-2007</w:t>
      </w:r>
      <w:r w:rsidR="002C0425" w:rsidRPr="006F6686">
        <w:rPr>
          <w:rFonts w:ascii="Times New Roman" w:eastAsia="Times New Roman" w:hAnsi="Times New Roman"/>
          <w:sz w:val="28"/>
          <w:szCs w:val="28"/>
          <w:lang w:eastAsia="ru-RU"/>
        </w:rPr>
        <w:t>: р</w:t>
      </w:r>
      <w:r w:rsidR="002C0425" w:rsidRPr="006F6686">
        <w:rPr>
          <w:rFonts w:ascii="Times New Roman" w:eastAsia="Times New Roman" w:hAnsi="Times New Roman"/>
          <w:spacing w:val="-7"/>
          <w:sz w:val="28"/>
          <w:szCs w:val="28"/>
          <w:lang w:eastAsia="ru-RU"/>
        </w:rPr>
        <w:t xml:space="preserve">озташування пожежних сходів, кранів та гідрантів, пожежних щитів та їх комплектація. </w:t>
      </w:r>
      <w:r w:rsidR="002C0425" w:rsidRPr="006F6686">
        <w:rPr>
          <w:rFonts w:ascii="Times New Roman" w:eastAsia="Times New Roman" w:hAnsi="Times New Roman"/>
          <w:sz w:val="28"/>
          <w:szCs w:val="28"/>
          <w:lang w:eastAsia="ru-RU"/>
        </w:rPr>
        <w:t>Вказати, як здійснюється евакуація, які параметри евакуаційних шляхів та виходів, які системи протипожежного водопостачання, засоби пожежної сигналізації.</w:t>
      </w:r>
      <w:r w:rsidR="000B6CA3" w:rsidRPr="006F6686">
        <w:rPr>
          <w:rFonts w:ascii="Times New Roman" w:eastAsia="Times New Roman" w:hAnsi="Times New Roman"/>
          <w:sz w:val="28"/>
          <w:szCs w:val="28"/>
          <w:lang w:eastAsia="ru-RU"/>
        </w:rPr>
        <w:t xml:space="preserve"> </w:t>
      </w:r>
      <w:r w:rsidRPr="006F6686">
        <w:rPr>
          <w:rFonts w:ascii="Times New Roman" w:eastAsia="Times New Roman" w:hAnsi="Times New Roman" w:cs="Times New Roman"/>
          <w:sz w:val="28"/>
          <w:szCs w:val="20"/>
          <w:lang w:eastAsia="ru-RU"/>
        </w:rPr>
        <w:t>Наприклад:</w:t>
      </w:r>
    </w:p>
    <w:p w:rsidR="00A224FF" w:rsidRPr="006F6686" w:rsidRDefault="000B6CA3" w:rsidP="00E746AF">
      <w:pPr>
        <w:spacing w:after="0" w:line="312" w:lineRule="auto"/>
        <w:ind w:firstLine="709"/>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w:t>
      </w:r>
      <w:r w:rsidR="004B5641" w:rsidRPr="006F6686">
        <w:rPr>
          <w:rFonts w:ascii="Times New Roman" w:eastAsia="Times New Roman" w:hAnsi="Times New Roman" w:cs="Times New Roman"/>
          <w:i/>
          <w:sz w:val="28"/>
          <w:szCs w:val="20"/>
          <w:lang w:eastAsia="ru-RU"/>
        </w:rPr>
        <w:t>Небезпека виникнення пожежі на ділянці нагрівальної печі зменшена в проекті (роботі) наступними розробленими заходами: оснащенням систем управління електрообладнанням автоматами максимального струмового захисту та плавкими запобіжниками; обмеженням кількості паливно-мастильних матеріалів добовою потребою (решта ПММ зберігаються на складі, спеціально обладнаному в протипожежному відношенні); головні двигуни електроприводів оснащені системою замкнутої примусової вентиляції з очищенням повітря від пилу і охолодженням його; трансформаторні кіоски винесені за межі виробничого приміщення; маслопідвали обладнані системою припливно-витяжної вентиляції, що видаляє пари масла і зменшує їх концентрацію в повітрі, електрообладнання та освітлення маслопідвалів виконано в іскро- вибухобезпечному виконанні; промаслене дрантя після використання збирається в металеві ящики з герметичними кришками, а в кінці зміни вивозиться з цеху і спалюється в спеціально відведеному місці; статичний заряд відводиться в землю по мережі заземлення.</w:t>
      </w:r>
    </w:p>
    <w:p w:rsidR="008F1B49" w:rsidRPr="006F6686" w:rsidRDefault="00441FE6" w:rsidP="004533D1">
      <w:pPr>
        <w:spacing w:after="0" w:line="312" w:lineRule="auto"/>
        <w:ind w:firstLine="709"/>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 xml:space="preserve">Для гасіння пожеж водою використовується пожежний водопровід, об'єднаний з виробничим. На його мережі у приміщенні цеху (дільниці) встановлені пожежні крани з брезентовими рукавами і відводами. Зовні будівлі по її периметру в підземних колодязях розміщені пожежні гідранти. Для доступу на дах будівлі використовуються пожежні сходи, </w:t>
      </w:r>
      <w:r w:rsidR="004F4325" w:rsidRPr="006F6686">
        <w:rPr>
          <w:rFonts w:ascii="Times New Roman" w:eastAsia="Times New Roman" w:hAnsi="Times New Roman" w:cs="Times New Roman"/>
          <w:i/>
          <w:sz w:val="28"/>
          <w:szCs w:val="20"/>
          <w:lang w:eastAsia="ru-RU"/>
        </w:rPr>
        <w:t xml:space="preserve">що </w:t>
      </w:r>
      <w:r w:rsidRPr="006F6686">
        <w:rPr>
          <w:rFonts w:ascii="Times New Roman" w:eastAsia="Times New Roman" w:hAnsi="Times New Roman" w:cs="Times New Roman"/>
          <w:i/>
          <w:sz w:val="28"/>
          <w:szCs w:val="20"/>
          <w:lang w:eastAsia="ru-RU"/>
        </w:rPr>
        <w:t xml:space="preserve">укріплені на стінах. Для гасіння можливих пожеж в цеху (відділі, ділянці, лабораторії) передбачені первинні засоби пожежогасіння, які визначені на підставі </w:t>
      </w:r>
      <w:r w:rsidR="004F4325" w:rsidRPr="006F6686">
        <w:rPr>
          <w:rFonts w:ascii="Times New Roman" w:eastAsia="Times New Roman" w:hAnsi="Times New Roman" w:cs="Times New Roman"/>
          <w:i/>
          <w:sz w:val="28"/>
          <w:szCs w:val="20"/>
          <w:lang w:eastAsia="ru-RU"/>
        </w:rPr>
        <w:t xml:space="preserve">      </w:t>
      </w:r>
      <w:r w:rsidRPr="006F6686">
        <w:rPr>
          <w:rFonts w:ascii="Times New Roman" w:eastAsia="Times New Roman" w:hAnsi="Times New Roman" w:cs="Times New Roman"/>
          <w:i/>
          <w:sz w:val="28"/>
          <w:szCs w:val="20"/>
          <w:lang w:eastAsia="ru-RU"/>
        </w:rPr>
        <w:t>НАПБ А.01</w:t>
      </w:r>
      <w:r w:rsidR="006516A2" w:rsidRPr="006F6686">
        <w:rPr>
          <w:rFonts w:ascii="Times New Roman" w:eastAsia="Times New Roman" w:hAnsi="Times New Roman" w:cs="Times New Roman"/>
          <w:i/>
          <w:sz w:val="28"/>
          <w:szCs w:val="20"/>
          <w:lang w:eastAsia="ru-RU"/>
        </w:rPr>
        <w:t>.001-2004 та НАПБ Б.03.001-2004</w:t>
      </w:r>
      <w:r w:rsidR="0023430E" w:rsidRPr="006F6686">
        <w:rPr>
          <w:rFonts w:ascii="Times New Roman" w:eastAsia="Times New Roman" w:hAnsi="Times New Roman" w:cs="Times New Roman"/>
          <w:i/>
          <w:sz w:val="28"/>
          <w:szCs w:val="20"/>
          <w:lang w:eastAsia="ru-RU"/>
        </w:rPr>
        <w:t xml:space="preserve"> [...]</w:t>
      </w:r>
      <w:r w:rsidR="006516A2" w:rsidRPr="006F6686">
        <w:rPr>
          <w:rFonts w:ascii="Times New Roman" w:eastAsia="Times New Roman" w:hAnsi="Times New Roman" w:cs="Times New Roman"/>
          <w:i/>
          <w:sz w:val="28"/>
          <w:szCs w:val="20"/>
          <w:lang w:eastAsia="ru-RU"/>
        </w:rPr>
        <w:t>.</w:t>
      </w:r>
    </w:p>
    <w:p w:rsidR="003221F1" w:rsidRPr="006F6686" w:rsidRDefault="003221F1" w:rsidP="004533D1">
      <w:pPr>
        <w:spacing w:after="0" w:line="312" w:lineRule="auto"/>
        <w:ind w:firstLine="709"/>
        <w:jc w:val="both"/>
        <w:rPr>
          <w:rFonts w:ascii="Times New Roman" w:eastAsia="Times New Roman" w:hAnsi="Times New Roman" w:cs="Times New Roman"/>
          <w:i/>
          <w:sz w:val="28"/>
          <w:szCs w:val="20"/>
          <w:lang w:eastAsia="ru-RU"/>
        </w:rPr>
      </w:pPr>
    </w:p>
    <w:p w:rsidR="008A0853" w:rsidRPr="006F6686" w:rsidRDefault="002F199F" w:rsidP="008A0853">
      <w:pPr>
        <w:pStyle w:val="af9"/>
        <w:rPr>
          <w:b w:val="0"/>
          <w:i/>
          <w:sz w:val="28"/>
          <w:szCs w:val="28"/>
        </w:rPr>
      </w:pPr>
      <w:r w:rsidRPr="006F6686">
        <w:rPr>
          <w:b w:val="0"/>
          <w:i/>
          <w:sz w:val="28"/>
          <w:szCs w:val="20"/>
        </w:rPr>
        <w:lastRenderedPageBreak/>
        <w:t xml:space="preserve">Таблиця </w:t>
      </w:r>
      <w:r w:rsidR="000B6CA3" w:rsidRPr="006F6686">
        <w:rPr>
          <w:b w:val="0"/>
          <w:i/>
          <w:sz w:val="28"/>
          <w:szCs w:val="20"/>
        </w:rPr>
        <w:t>2</w:t>
      </w:r>
      <w:r w:rsidR="00513831" w:rsidRPr="006F6686">
        <w:rPr>
          <w:b w:val="0"/>
          <w:i/>
          <w:sz w:val="28"/>
          <w:szCs w:val="20"/>
        </w:rPr>
        <w:t>.</w:t>
      </w:r>
      <w:r w:rsidR="000B6CA3" w:rsidRPr="006F6686">
        <w:rPr>
          <w:b w:val="0"/>
          <w:i/>
          <w:sz w:val="28"/>
          <w:szCs w:val="20"/>
        </w:rPr>
        <w:t xml:space="preserve">1 − </w:t>
      </w:r>
      <w:r w:rsidR="008A0853" w:rsidRPr="006F6686">
        <w:rPr>
          <w:b w:val="0"/>
          <w:i/>
          <w:sz w:val="28"/>
          <w:szCs w:val="28"/>
        </w:rPr>
        <w:t xml:space="preserve">Норми належності порошкових вогнегасників для виробничих і складських будинків та приміщень промислових підприємств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787"/>
        <w:gridCol w:w="1472"/>
        <w:gridCol w:w="546"/>
        <w:gridCol w:w="546"/>
        <w:gridCol w:w="624"/>
        <w:gridCol w:w="546"/>
        <w:gridCol w:w="552"/>
        <w:gridCol w:w="688"/>
        <w:gridCol w:w="688"/>
        <w:gridCol w:w="725"/>
        <w:gridCol w:w="725"/>
      </w:tblGrid>
      <w:tr w:rsidR="008A0853" w:rsidRPr="006F6686" w:rsidTr="000B6CA3">
        <w:trPr>
          <w:tblHeader/>
        </w:trPr>
        <w:tc>
          <w:tcPr>
            <w:tcW w:w="671" w:type="dxa"/>
            <w:vMerge w:val="restart"/>
            <w:shd w:val="clear" w:color="auto" w:fill="auto"/>
            <w:vAlign w:val="center"/>
          </w:tcPr>
          <w:p w:rsidR="008A0853" w:rsidRPr="006F6686" w:rsidRDefault="008A0853" w:rsidP="000B6CA3">
            <w:pPr>
              <w:pStyle w:val="afa"/>
              <w:rPr>
                <w:b w:val="0"/>
                <w:i/>
              </w:rPr>
            </w:pPr>
            <w:bookmarkStart w:id="1" w:name="83"/>
            <w:bookmarkEnd w:id="1"/>
            <w:r w:rsidRPr="006F6686">
              <w:rPr>
                <w:b w:val="0"/>
                <w:i/>
              </w:rPr>
              <w:t>N з/п</w:t>
            </w:r>
          </w:p>
        </w:tc>
        <w:tc>
          <w:tcPr>
            <w:tcW w:w="1787" w:type="dxa"/>
            <w:vMerge w:val="restart"/>
            <w:shd w:val="clear" w:color="auto" w:fill="auto"/>
            <w:vAlign w:val="center"/>
          </w:tcPr>
          <w:p w:rsidR="008A0853" w:rsidRPr="006F6686" w:rsidRDefault="008A0853" w:rsidP="004F4325">
            <w:pPr>
              <w:pStyle w:val="afa"/>
              <w:rPr>
                <w:b w:val="0"/>
                <w:i/>
              </w:rPr>
            </w:pPr>
            <w:r w:rsidRPr="006F6686">
              <w:rPr>
                <w:b w:val="0"/>
                <w:i/>
              </w:rPr>
              <w:t>Гранична захищувана площа, м</w:t>
            </w:r>
            <w:r w:rsidR="004F4325" w:rsidRPr="006F6686">
              <w:rPr>
                <w:b w:val="0"/>
                <w:i/>
                <w:vertAlign w:val="superscript"/>
              </w:rPr>
              <w:t>2</w:t>
            </w:r>
          </w:p>
        </w:tc>
        <w:tc>
          <w:tcPr>
            <w:tcW w:w="1472" w:type="dxa"/>
            <w:vMerge w:val="restart"/>
            <w:shd w:val="clear" w:color="auto" w:fill="auto"/>
            <w:vAlign w:val="center"/>
          </w:tcPr>
          <w:p w:rsidR="008A0853" w:rsidRPr="006F6686" w:rsidRDefault="008A0853" w:rsidP="000B6CA3">
            <w:pPr>
              <w:pStyle w:val="afa"/>
              <w:rPr>
                <w:b w:val="0"/>
                <w:i/>
              </w:rPr>
            </w:pPr>
            <w:r w:rsidRPr="006F6686">
              <w:rPr>
                <w:b w:val="0"/>
                <w:i/>
              </w:rPr>
              <w:t>Клас можливої пожежі</w:t>
            </w:r>
          </w:p>
        </w:tc>
        <w:tc>
          <w:tcPr>
            <w:tcW w:w="5640" w:type="dxa"/>
            <w:gridSpan w:val="9"/>
            <w:shd w:val="clear" w:color="auto" w:fill="auto"/>
            <w:vAlign w:val="center"/>
          </w:tcPr>
          <w:p w:rsidR="008A0853" w:rsidRPr="006F6686" w:rsidRDefault="008A0853" w:rsidP="000B6CA3">
            <w:pPr>
              <w:pStyle w:val="afa"/>
              <w:rPr>
                <w:b w:val="0"/>
                <w:i/>
              </w:rPr>
            </w:pPr>
            <w:r w:rsidRPr="006F6686">
              <w:rPr>
                <w:b w:val="0"/>
                <w:i/>
              </w:rPr>
              <w:t>Мінімальна кількість порошкових вогнегасників</w:t>
            </w:r>
          </w:p>
        </w:tc>
      </w:tr>
      <w:tr w:rsidR="008A0853" w:rsidRPr="006F6686" w:rsidTr="000B6CA3">
        <w:trPr>
          <w:tblHeader/>
        </w:trPr>
        <w:tc>
          <w:tcPr>
            <w:tcW w:w="671" w:type="dxa"/>
            <w:vMerge/>
            <w:shd w:val="clear" w:color="auto" w:fill="auto"/>
            <w:vAlign w:val="center"/>
          </w:tcPr>
          <w:p w:rsidR="008A0853" w:rsidRPr="006F6686" w:rsidRDefault="008A0853" w:rsidP="000B6CA3">
            <w:pPr>
              <w:pStyle w:val="afa"/>
              <w:rPr>
                <w:b w:val="0"/>
                <w:i/>
              </w:rPr>
            </w:pPr>
          </w:p>
        </w:tc>
        <w:tc>
          <w:tcPr>
            <w:tcW w:w="1787" w:type="dxa"/>
            <w:vMerge/>
            <w:shd w:val="clear" w:color="auto" w:fill="auto"/>
            <w:vAlign w:val="center"/>
          </w:tcPr>
          <w:p w:rsidR="008A0853" w:rsidRPr="006F6686" w:rsidRDefault="008A0853" w:rsidP="000B6CA3">
            <w:pPr>
              <w:pStyle w:val="afa"/>
              <w:rPr>
                <w:b w:val="0"/>
                <w:i/>
              </w:rPr>
            </w:pPr>
          </w:p>
        </w:tc>
        <w:tc>
          <w:tcPr>
            <w:tcW w:w="1472" w:type="dxa"/>
            <w:vMerge/>
            <w:shd w:val="clear" w:color="auto" w:fill="auto"/>
            <w:vAlign w:val="center"/>
          </w:tcPr>
          <w:p w:rsidR="008A0853" w:rsidRPr="006F6686" w:rsidRDefault="008A0853" w:rsidP="000B6CA3">
            <w:pPr>
              <w:pStyle w:val="afa"/>
              <w:rPr>
                <w:b w:val="0"/>
                <w:i/>
              </w:rPr>
            </w:pPr>
          </w:p>
        </w:tc>
        <w:tc>
          <w:tcPr>
            <w:tcW w:w="2814" w:type="dxa"/>
            <w:gridSpan w:val="5"/>
            <w:shd w:val="clear" w:color="auto" w:fill="auto"/>
            <w:vAlign w:val="center"/>
          </w:tcPr>
          <w:p w:rsidR="008A0853" w:rsidRPr="006F6686" w:rsidRDefault="008A0853" w:rsidP="000B6CA3">
            <w:pPr>
              <w:pStyle w:val="afa"/>
              <w:rPr>
                <w:b w:val="0"/>
                <w:i/>
              </w:rPr>
            </w:pPr>
            <w:r w:rsidRPr="006F6686">
              <w:rPr>
                <w:b w:val="0"/>
                <w:i/>
              </w:rPr>
              <w:t>Переносний вогнегасник (з газом-витискувачем у балоні або закачний) із зарядом вогнегасної речовини, кг</w:t>
            </w:r>
          </w:p>
        </w:tc>
        <w:tc>
          <w:tcPr>
            <w:tcW w:w="2826" w:type="dxa"/>
            <w:gridSpan w:val="4"/>
            <w:shd w:val="clear" w:color="auto" w:fill="auto"/>
            <w:vAlign w:val="center"/>
          </w:tcPr>
          <w:p w:rsidR="008A0853" w:rsidRPr="006F6686" w:rsidRDefault="008A0853" w:rsidP="000B6CA3">
            <w:pPr>
              <w:pStyle w:val="afa"/>
              <w:rPr>
                <w:b w:val="0"/>
                <w:i/>
              </w:rPr>
            </w:pPr>
            <w:r w:rsidRPr="006F6686">
              <w:rPr>
                <w:b w:val="0"/>
                <w:i/>
              </w:rPr>
              <w:t>Пересувний вогнегасник (з газом-витискувачем у балоні або закачний) із зарядом вогнегасної речовини, кг</w:t>
            </w:r>
          </w:p>
        </w:tc>
      </w:tr>
      <w:tr w:rsidR="008A0853" w:rsidRPr="006F6686" w:rsidTr="000B6CA3">
        <w:trPr>
          <w:tblHeader/>
        </w:trPr>
        <w:tc>
          <w:tcPr>
            <w:tcW w:w="671" w:type="dxa"/>
            <w:vMerge/>
            <w:shd w:val="clear" w:color="auto" w:fill="auto"/>
            <w:vAlign w:val="center"/>
          </w:tcPr>
          <w:p w:rsidR="008A0853" w:rsidRPr="006F6686" w:rsidRDefault="008A0853" w:rsidP="000B6CA3">
            <w:pPr>
              <w:pStyle w:val="afa"/>
              <w:rPr>
                <w:b w:val="0"/>
                <w:i/>
              </w:rPr>
            </w:pPr>
          </w:p>
        </w:tc>
        <w:tc>
          <w:tcPr>
            <w:tcW w:w="1787" w:type="dxa"/>
            <w:vMerge/>
            <w:shd w:val="clear" w:color="auto" w:fill="auto"/>
            <w:vAlign w:val="center"/>
          </w:tcPr>
          <w:p w:rsidR="008A0853" w:rsidRPr="006F6686" w:rsidRDefault="008A0853" w:rsidP="000B6CA3">
            <w:pPr>
              <w:pStyle w:val="afa"/>
              <w:rPr>
                <w:b w:val="0"/>
                <w:i/>
              </w:rPr>
            </w:pPr>
          </w:p>
        </w:tc>
        <w:tc>
          <w:tcPr>
            <w:tcW w:w="1472" w:type="dxa"/>
            <w:vMerge/>
            <w:shd w:val="clear" w:color="auto" w:fill="auto"/>
            <w:vAlign w:val="center"/>
          </w:tcPr>
          <w:p w:rsidR="008A0853" w:rsidRPr="006F6686" w:rsidRDefault="008A0853" w:rsidP="000B6CA3">
            <w:pPr>
              <w:pStyle w:val="afa"/>
              <w:rPr>
                <w:b w:val="0"/>
                <w:i/>
              </w:rPr>
            </w:pPr>
          </w:p>
        </w:tc>
        <w:tc>
          <w:tcPr>
            <w:tcW w:w="546" w:type="dxa"/>
            <w:shd w:val="clear" w:color="auto" w:fill="auto"/>
            <w:vAlign w:val="center"/>
          </w:tcPr>
          <w:p w:rsidR="008A0853" w:rsidRPr="006F6686" w:rsidRDefault="008A0853" w:rsidP="000B6CA3">
            <w:pPr>
              <w:pStyle w:val="afa"/>
              <w:rPr>
                <w:b w:val="0"/>
                <w:i/>
              </w:rPr>
            </w:pPr>
            <w:r w:rsidRPr="006F6686">
              <w:rPr>
                <w:b w:val="0"/>
                <w:i/>
              </w:rPr>
              <w:t>5</w:t>
            </w:r>
          </w:p>
        </w:tc>
        <w:tc>
          <w:tcPr>
            <w:tcW w:w="546" w:type="dxa"/>
            <w:shd w:val="clear" w:color="auto" w:fill="auto"/>
            <w:vAlign w:val="center"/>
          </w:tcPr>
          <w:p w:rsidR="008A0853" w:rsidRPr="006F6686" w:rsidRDefault="008A0853" w:rsidP="000B6CA3">
            <w:pPr>
              <w:pStyle w:val="afa"/>
              <w:rPr>
                <w:b w:val="0"/>
                <w:i/>
              </w:rPr>
            </w:pPr>
            <w:r w:rsidRPr="006F6686">
              <w:rPr>
                <w:b w:val="0"/>
                <w:i/>
              </w:rPr>
              <w:t>6</w:t>
            </w:r>
          </w:p>
        </w:tc>
        <w:tc>
          <w:tcPr>
            <w:tcW w:w="624" w:type="dxa"/>
            <w:shd w:val="clear" w:color="auto" w:fill="auto"/>
            <w:vAlign w:val="center"/>
          </w:tcPr>
          <w:p w:rsidR="008A0853" w:rsidRPr="006F6686" w:rsidRDefault="008A0853" w:rsidP="000B6CA3">
            <w:pPr>
              <w:pStyle w:val="afa"/>
              <w:rPr>
                <w:b w:val="0"/>
                <w:i/>
              </w:rPr>
            </w:pPr>
            <w:r w:rsidRPr="006F6686">
              <w:rPr>
                <w:b w:val="0"/>
                <w:i/>
              </w:rPr>
              <w:t>8</w:t>
            </w:r>
          </w:p>
        </w:tc>
        <w:tc>
          <w:tcPr>
            <w:tcW w:w="546" w:type="dxa"/>
            <w:shd w:val="clear" w:color="auto" w:fill="auto"/>
            <w:vAlign w:val="center"/>
          </w:tcPr>
          <w:p w:rsidR="008A0853" w:rsidRPr="006F6686" w:rsidRDefault="008A0853" w:rsidP="000B6CA3">
            <w:pPr>
              <w:pStyle w:val="afa"/>
              <w:rPr>
                <w:b w:val="0"/>
                <w:i/>
              </w:rPr>
            </w:pPr>
            <w:r w:rsidRPr="006F6686">
              <w:rPr>
                <w:b w:val="0"/>
                <w:i/>
              </w:rPr>
              <w:t>9</w:t>
            </w:r>
          </w:p>
        </w:tc>
        <w:tc>
          <w:tcPr>
            <w:tcW w:w="552" w:type="dxa"/>
            <w:shd w:val="clear" w:color="auto" w:fill="auto"/>
            <w:vAlign w:val="center"/>
          </w:tcPr>
          <w:p w:rsidR="008A0853" w:rsidRPr="006F6686" w:rsidRDefault="008A0853" w:rsidP="000B6CA3">
            <w:pPr>
              <w:pStyle w:val="afa"/>
              <w:rPr>
                <w:b w:val="0"/>
                <w:i/>
              </w:rPr>
            </w:pPr>
            <w:r w:rsidRPr="006F6686">
              <w:rPr>
                <w:b w:val="0"/>
                <w:i/>
              </w:rPr>
              <w:t>12</w:t>
            </w:r>
          </w:p>
        </w:tc>
        <w:tc>
          <w:tcPr>
            <w:tcW w:w="688" w:type="dxa"/>
            <w:shd w:val="clear" w:color="auto" w:fill="auto"/>
            <w:vAlign w:val="center"/>
          </w:tcPr>
          <w:p w:rsidR="008A0853" w:rsidRPr="006F6686" w:rsidRDefault="008A0853" w:rsidP="000B6CA3">
            <w:pPr>
              <w:pStyle w:val="afa"/>
              <w:rPr>
                <w:b w:val="0"/>
                <w:i/>
              </w:rPr>
            </w:pPr>
            <w:r w:rsidRPr="006F6686">
              <w:rPr>
                <w:b w:val="0"/>
                <w:i/>
              </w:rPr>
              <w:t>20</w:t>
            </w:r>
          </w:p>
        </w:tc>
        <w:tc>
          <w:tcPr>
            <w:tcW w:w="688" w:type="dxa"/>
            <w:shd w:val="clear" w:color="auto" w:fill="auto"/>
            <w:vAlign w:val="center"/>
          </w:tcPr>
          <w:p w:rsidR="008A0853" w:rsidRPr="006F6686" w:rsidRDefault="008A0853" w:rsidP="000B6CA3">
            <w:pPr>
              <w:pStyle w:val="afa"/>
              <w:rPr>
                <w:b w:val="0"/>
                <w:i/>
              </w:rPr>
            </w:pPr>
            <w:r w:rsidRPr="006F6686">
              <w:rPr>
                <w:b w:val="0"/>
                <w:i/>
              </w:rPr>
              <w:t>50</w:t>
            </w:r>
          </w:p>
        </w:tc>
        <w:tc>
          <w:tcPr>
            <w:tcW w:w="725" w:type="dxa"/>
            <w:shd w:val="clear" w:color="auto" w:fill="auto"/>
            <w:vAlign w:val="center"/>
          </w:tcPr>
          <w:p w:rsidR="008A0853" w:rsidRPr="006F6686" w:rsidRDefault="008A0853" w:rsidP="000B6CA3">
            <w:pPr>
              <w:pStyle w:val="afa"/>
              <w:rPr>
                <w:b w:val="0"/>
                <w:i/>
              </w:rPr>
            </w:pPr>
            <w:r w:rsidRPr="006F6686">
              <w:rPr>
                <w:b w:val="0"/>
                <w:i/>
              </w:rPr>
              <w:t>100</w:t>
            </w:r>
          </w:p>
        </w:tc>
        <w:tc>
          <w:tcPr>
            <w:tcW w:w="725" w:type="dxa"/>
            <w:shd w:val="clear" w:color="auto" w:fill="auto"/>
            <w:vAlign w:val="center"/>
          </w:tcPr>
          <w:p w:rsidR="008A0853" w:rsidRPr="006F6686" w:rsidRDefault="008A0853" w:rsidP="000B6CA3">
            <w:pPr>
              <w:pStyle w:val="afa"/>
              <w:rPr>
                <w:b w:val="0"/>
                <w:i/>
              </w:rPr>
            </w:pPr>
            <w:r w:rsidRPr="006F6686">
              <w:rPr>
                <w:b w:val="0"/>
                <w:i/>
              </w:rPr>
              <w:t>150</w:t>
            </w:r>
          </w:p>
        </w:tc>
      </w:tr>
      <w:tr w:rsidR="008A0853" w:rsidRPr="006F6686" w:rsidTr="000B6CA3">
        <w:trPr>
          <w:tblHeader/>
        </w:trPr>
        <w:tc>
          <w:tcPr>
            <w:tcW w:w="671" w:type="dxa"/>
            <w:shd w:val="clear" w:color="auto" w:fill="auto"/>
            <w:vAlign w:val="center"/>
          </w:tcPr>
          <w:p w:rsidR="008A0853" w:rsidRPr="006F6686" w:rsidRDefault="008A0853" w:rsidP="000B6CA3">
            <w:pPr>
              <w:pStyle w:val="afa"/>
              <w:rPr>
                <w:b w:val="0"/>
                <w:i/>
              </w:rPr>
            </w:pPr>
            <w:r w:rsidRPr="006F6686">
              <w:rPr>
                <w:b w:val="0"/>
                <w:i/>
              </w:rPr>
              <w:t>1</w:t>
            </w:r>
          </w:p>
        </w:tc>
        <w:tc>
          <w:tcPr>
            <w:tcW w:w="1787" w:type="dxa"/>
            <w:shd w:val="clear" w:color="auto" w:fill="auto"/>
            <w:vAlign w:val="center"/>
          </w:tcPr>
          <w:p w:rsidR="008A0853" w:rsidRPr="006F6686" w:rsidRDefault="008A0853" w:rsidP="000B6CA3">
            <w:pPr>
              <w:pStyle w:val="afa"/>
              <w:rPr>
                <w:b w:val="0"/>
                <w:i/>
              </w:rPr>
            </w:pPr>
            <w:r w:rsidRPr="006F6686">
              <w:rPr>
                <w:b w:val="0"/>
                <w:i/>
              </w:rPr>
              <w:t>2</w:t>
            </w:r>
          </w:p>
        </w:tc>
        <w:tc>
          <w:tcPr>
            <w:tcW w:w="1472" w:type="dxa"/>
            <w:shd w:val="clear" w:color="auto" w:fill="auto"/>
            <w:vAlign w:val="center"/>
          </w:tcPr>
          <w:p w:rsidR="008A0853" w:rsidRPr="006F6686" w:rsidRDefault="008A0853" w:rsidP="000B6CA3">
            <w:pPr>
              <w:pStyle w:val="afa"/>
              <w:rPr>
                <w:b w:val="0"/>
                <w:i/>
              </w:rPr>
            </w:pPr>
            <w:r w:rsidRPr="006F6686">
              <w:rPr>
                <w:b w:val="0"/>
                <w:i/>
              </w:rPr>
              <w:t>3</w:t>
            </w:r>
          </w:p>
        </w:tc>
        <w:tc>
          <w:tcPr>
            <w:tcW w:w="546" w:type="dxa"/>
            <w:shd w:val="clear" w:color="auto" w:fill="auto"/>
            <w:vAlign w:val="center"/>
          </w:tcPr>
          <w:p w:rsidR="008A0853" w:rsidRPr="006F6686" w:rsidRDefault="008A0853" w:rsidP="000B6CA3">
            <w:pPr>
              <w:pStyle w:val="afa"/>
              <w:rPr>
                <w:b w:val="0"/>
                <w:i/>
              </w:rPr>
            </w:pPr>
            <w:r w:rsidRPr="006F6686">
              <w:rPr>
                <w:b w:val="0"/>
                <w:i/>
              </w:rPr>
              <w:t>4</w:t>
            </w:r>
          </w:p>
        </w:tc>
        <w:tc>
          <w:tcPr>
            <w:tcW w:w="546" w:type="dxa"/>
            <w:shd w:val="clear" w:color="auto" w:fill="auto"/>
            <w:vAlign w:val="center"/>
          </w:tcPr>
          <w:p w:rsidR="008A0853" w:rsidRPr="006F6686" w:rsidRDefault="008A0853" w:rsidP="000B6CA3">
            <w:pPr>
              <w:pStyle w:val="afa"/>
              <w:rPr>
                <w:b w:val="0"/>
                <w:i/>
              </w:rPr>
            </w:pPr>
            <w:r w:rsidRPr="006F6686">
              <w:rPr>
                <w:b w:val="0"/>
                <w:i/>
              </w:rPr>
              <w:t>5</w:t>
            </w:r>
          </w:p>
        </w:tc>
        <w:tc>
          <w:tcPr>
            <w:tcW w:w="624" w:type="dxa"/>
            <w:shd w:val="clear" w:color="auto" w:fill="auto"/>
            <w:vAlign w:val="center"/>
          </w:tcPr>
          <w:p w:rsidR="008A0853" w:rsidRPr="006F6686" w:rsidRDefault="008A0853" w:rsidP="000B6CA3">
            <w:pPr>
              <w:pStyle w:val="afa"/>
              <w:rPr>
                <w:b w:val="0"/>
                <w:i/>
              </w:rPr>
            </w:pPr>
            <w:r w:rsidRPr="006F6686">
              <w:rPr>
                <w:b w:val="0"/>
                <w:i/>
              </w:rPr>
              <w:t>6</w:t>
            </w:r>
          </w:p>
        </w:tc>
        <w:tc>
          <w:tcPr>
            <w:tcW w:w="546" w:type="dxa"/>
            <w:shd w:val="clear" w:color="auto" w:fill="auto"/>
            <w:vAlign w:val="center"/>
          </w:tcPr>
          <w:p w:rsidR="008A0853" w:rsidRPr="006F6686" w:rsidRDefault="008A0853" w:rsidP="000B6CA3">
            <w:pPr>
              <w:pStyle w:val="afa"/>
              <w:rPr>
                <w:b w:val="0"/>
                <w:i/>
              </w:rPr>
            </w:pPr>
            <w:r w:rsidRPr="006F6686">
              <w:rPr>
                <w:b w:val="0"/>
                <w:i/>
              </w:rPr>
              <w:t>7</w:t>
            </w:r>
          </w:p>
        </w:tc>
        <w:tc>
          <w:tcPr>
            <w:tcW w:w="552" w:type="dxa"/>
            <w:shd w:val="clear" w:color="auto" w:fill="auto"/>
            <w:vAlign w:val="center"/>
          </w:tcPr>
          <w:p w:rsidR="008A0853" w:rsidRPr="006F6686" w:rsidRDefault="008A0853" w:rsidP="000B6CA3">
            <w:pPr>
              <w:pStyle w:val="afa"/>
              <w:rPr>
                <w:b w:val="0"/>
                <w:i/>
              </w:rPr>
            </w:pPr>
            <w:r w:rsidRPr="006F6686">
              <w:rPr>
                <w:b w:val="0"/>
                <w:i/>
              </w:rPr>
              <w:t>8</w:t>
            </w:r>
          </w:p>
        </w:tc>
        <w:tc>
          <w:tcPr>
            <w:tcW w:w="688" w:type="dxa"/>
            <w:shd w:val="clear" w:color="auto" w:fill="auto"/>
            <w:vAlign w:val="center"/>
          </w:tcPr>
          <w:p w:rsidR="008A0853" w:rsidRPr="006F6686" w:rsidRDefault="008A0853" w:rsidP="000B6CA3">
            <w:pPr>
              <w:pStyle w:val="afa"/>
              <w:rPr>
                <w:b w:val="0"/>
                <w:i/>
              </w:rPr>
            </w:pPr>
            <w:r w:rsidRPr="006F6686">
              <w:rPr>
                <w:b w:val="0"/>
                <w:i/>
              </w:rPr>
              <w:t>9</w:t>
            </w:r>
          </w:p>
        </w:tc>
        <w:tc>
          <w:tcPr>
            <w:tcW w:w="688" w:type="dxa"/>
            <w:shd w:val="clear" w:color="auto" w:fill="auto"/>
            <w:vAlign w:val="center"/>
          </w:tcPr>
          <w:p w:rsidR="008A0853" w:rsidRPr="006F6686" w:rsidRDefault="008A0853" w:rsidP="000B6CA3">
            <w:pPr>
              <w:pStyle w:val="afa"/>
              <w:rPr>
                <w:b w:val="0"/>
                <w:i/>
              </w:rPr>
            </w:pPr>
            <w:r w:rsidRPr="006F6686">
              <w:rPr>
                <w:b w:val="0"/>
                <w:i/>
              </w:rPr>
              <w:t>10</w:t>
            </w:r>
          </w:p>
        </w:tc>
        <w:tc>
          <w:tcPr>
            <w:tcW w:w="725" w:type="dxa"/>
            <w:shd w:val="clear" w:color="auto" w:fill="auto"/>
            <w:vAlign w:val="center"/>
          </w:tcPr>
          <w:p w:rsidR="008A0853" w:rsidRPr="006F6686" w:rsidRDefault="008A0853" w:rsidP="000B6CA3">
            <w:pPr>
              <w:pStyle w:val="afa"/>
              <w:rPr>
                <w:b w:val="0"/>
                <w:i/>
              </w:rPr>
            </w:pPr>
            <w:r w:rsidRPr="006F6686">
              <w:rPr>
                <w:b w:val="0"/>
                <w:i/>
              </w:rPr>
              <w:t>11</w:t>
            </w:r>
          </w:p>
        </w:tc>
        <w:tc>
          <w:tcPr>
            <w:tcW w:w="725" w:type="dxa"/>
            <w:shd w:val="clear" w:color="auto" w:fill="auto"/>
            <w:vAlign w:val="center"/>
          </w:tcPr>
          <w:p w:rsidR="008A0853" w:rsidRPr="006F6686" w:rsidRDefault="008A0853" w:rsidP="000B6CA3">
            <w:pPr>
              <w:pStyle w:val="afa"/>
              <w:rPr>
                <w:b w:val="0"/>
                <w:i/>
              </w:rPr>
            </w:pPr>
            <w:r w:rsidRPr="006F6686">
              <w:rPr>
                <w:b w:val="0"/>
                <w:i/>
              </w:rPr>
              <w:t>12</w:t>
            </w:r>
          </w:p>
        </w:tc>
      </w:tr>
      <w:tr w:rsidR="008A0853" w:rsidRPr="006F6686" w:rsidTr="000B6CA3">
        <w:tc>
          <w:tcPr>
            <w:tcW w:w="9570" w:type="dxa"/>
            <w:gridSpan w:val="12"/>
            <w:shd w:val="clear" w:color="auto" w:fill="auto"/>
          </w:tcPr>
          <w:p w:rsidR="008A0853" w:rsidRPr="006F6686" w:rsidRDefault="008A0853" w:rsidP="000B6CA3">
            <w:pPr>
              <w:pStyle w:val="af8"/>
              <w:rPr>
                <w:i/>
              </w:rPr>
            </w:pPr>
            <w:r w:rsidRPr="006F6686">
              <w:rPr>
                <w:i/>
              </w:rPr>
              <w:t>1 Приміщення категорії А, Б, а також В з наявністю горючих газів і рідин</w:t>
            </w:r>
          </w:p>
        </w:tc>
      </w:tr>
      <w:tr w:rsidR="008A0853" w:rsidRPr="006F6686" w:rsidTr="000B6CA3">
        <w:tc>
          <w:tcPr>
            <w:tcW w:w="671" w:type="dxa"/>
            <w:shd w:val="clear" w:color="auto" w:fill="auto"/>
          </w:tcPr>
          <w:p w:rsidR="008A0853" w:rsidRPr="006F6686" w:rsidRDefault="008A0853" w:rsidP="000B6CA3">
            <w:pPr>
              <w:pStyle w:val="af8"/>
              <w:rPr>
                <w:i/>
              </w:rPr>
            </w:pPr>
            <w:r w:rsidRPr="006F6686">
              <w:rPr>
                <w:i/>
              </w:rPr>
              <w:t>1.3</w:t>
            </w:r>
          </w:p>
        </w:tc>
        <w:tc>
          <w:tcPr>
            <w:tcW w:w="1787" w:type="dxa"/>
            <w:shd w:val="clear" w:color="auto" w:fill="auto"/>
          </w:tcPr>
          <w:p w:rsidR="008A0853" w:rsidRPr="006F6686" w:rsidRDefault="008A0853" w:rsidP="000B6CA3">
            <w:pPr>
              <w:pStyle w:val="af8"/>
              <w:rPr>
                <w:i/>
              </w:rPr>
            </w:pPr>
            <w:r w:rsidRPr="006F6686">
              <w:rPr>
                <w:i/>
              </w:rPr>
              <w:t xml:space="preserve">більше 50 до150 включно </w:t>
            </w:r>
          </w:p>
        </w:tc>
        <w:tc>
          <w:tcPr>
            <w:tcW w:w="1472" w:type="dxa"/>
            <w:shd w:val="clear" w:color="auto" w:fill="auto"/>
          </w:tcPr>
          <w:p w:rsidR="008A0853" w:rsidRPr="006F6686" w:rsidRDefault="008A0853" w:rsidP="000B6CA3">
            <w:pPr>
              <w:pStyle w:val="af8"/>
              <w:rPr>
                <w:i/>
              </w:rPr>
            </w:pPr>
            <w:r w:rsidRPr="006F6686">
              <w:rPr>
                <w:i/>
              </w:rPr>
              <w:t>А, В, С, (Е)</w:t>
            </w:r>
          </w:p>
        </w:tc>
        <w:tc>
          <w:tcPr>
            <w:tcW w:w="546" w:type="dxa"/>
            <w:shd w:val="clear" w:color="auto" w:fill="auto"/>
          </w:tcPr>
          <w:p w:rsidR="008A0853" w:rsidRPr="006F6686" w:rsidRDefault="008A0853" w:rsidP="000B6CA3">
            <w:pPr>
              <w:pStyle w:val="af8"/>
              <w:rPr>
                <w:i/>
              </w:rPr>
            </w:pPr>
            <w:r w:rsidRPr="006F6686">
              <w:rPr>
                <w:i/>
              </w:rPr>
              <w:t>4</w:t>
            </w:r>
          </w:p>
        </w:tc>
        <w:tc>
          <w:tcPr>
            <w:tcW w:w="546" w:type="dxa"/>
            <w:shd w:val="clear" w:color="auto" w:fill="auto"/>
          </w:tcPr>
          <w:p w:rsidR="008A0853" w:rsidRPr="006F6686" w:rsidRDefault="008A0853" w:rsidP="000B6CA3">
            <w:pPr>
              <w:pStyle w:val="af8"/>
              <w:rPr>
                <w:i/>
              </w:rPr>
            </w:pPr>
            <w:r w:rsidRPr="006F6686">
              <w:rPr>
                <w:i/>
              </w:rPr>
              <w:t>4</w:t>
            </w:r>
          </w:p>
        </w:tc>
        <w:tc>
          <w:tcPr>
            <w:tcW w:w="624" w:type="dxa"/>
            <w:shd w:val="clear" w:color="auto" w:fill="auto"/>
          </w:tcPr>
          <w:p w:rsidR="008A0853" w:rsidRPr="006F6686" w:rsidRDefault="008A0853" w:rsidP="000B6CA3">
            <w:pPr>
              <w:pStyle w:val="af8"/>
              <w:rPr>
                <w:i/>
              </w:rPr>
            </w:pPr>
            <w:r w:rsidRPr="006F6686">
              <w:rPr>
                <w:i/>
              </w:rPr>
              <w:t>3</w:t>
            </w:r>
          </w:p>
        </w:tc>
        <w:tc>
          <w:tcPr>
            <w:tcW w:w="546" w:type="dxa"/>
            <w:shd w:val="clear" w:color="auto" w:fill="auto"/>
          </w:tcPr>
          <w:p w:rsidR="008A0853" w:rsidRPr="006F6686" w:rsidRDefault="008A0853" w:rsidP="000B6CA3">
            <w:pPr>
              <w:pStyle w:val="af8"/>
              <w:rPr>
                <w:i/>
              </w:rPr>
            </w:pPr>
            <w:r w:rsidRPr="006F6686">
              <w:rPr>
                <w:i/>
              </w:rPr>
              <w:t>3</w:t>
            </w:r>
          </w:p>
        </w:tc>
        <w:tc>
          <w:tcPr>
            <w:tcW w:w="552" w:type="dxa"/>
            <w:shd w:val="clear" w:color="auto" w:fill="auto"/>
          </w:tcPr>
          <w:p w:rsidR="008A0853" w:rsidRPr="006F6686" w:rsidRDefault="008A0853" w:rsidP="000B6CA3">
            <w:pPr>
              <w:pStyle w:val="af8"/>
              <w:rPr>
                <w:i/>
              </w:rPr>
            </w:pPr>
            <w:r w:rsidRPr="006F6686">
              <w:rPr>
                <w:i/>
              </w:rPr>
              <w:t>2</w:t>
            </w:r>
          </w:p>
        </w:tc>
        <w:tc>
          <w:tcPr>
            <w:tcW w:w="688" w:type="dxa"/>
            <w:shd w:val="clear" w:color="auto" w:fill="auto"/>
          </w:tcPr>
          <w:p w:rsidR="008A0853" w:rsidRPr="006F6686" w:rsidRDefault="008A0853" w:rsidP="000B6CA3">
            <w:pPr>
              <w:pStyle w:val="af8"/>
              <w:rPr>
                <w:i/>
              </w:rPr>
            </w:pPr>
            <w:r w:rsidRPr="006F6686">
              <w:rPr>
                <w:i/>
              </w:rPr>
              <w:t>1</w:t>
            </w:r>
          </w:p>
        </w:tc>
        <w:tc>
          <w:tcPr>
            <w:tcW w:w="688" w:type="dxa"/>
            <w:shd w:val="clear" w:color="auto" w:fill="auto"/>
          </w:tcPr>
          <w:p w:rsidR="008A0853" w:rsidRPr="006F6686" w:rsidRDefault="008A0853" w:rsidP="000B6CA3">
            <w:pPr>
              <w:pStyle w:val="af8"/>
              <w:rPr>
                <w:i/>
              </w:rPr>
            </w:pPr>
            <w:r w:rsidRPr="006F6686">
              <w:rPr>
                <w:i/>
              </w:rPr>
              <w:t>-</w:t>
            </w:r>
          </w:p>
        </w:tc>
        <w:tc>
          <w:tcPr>
            <w:tcW w:w="725" w:type="dxa"/>
            <w:shd w:val="clear" w:color="auto" w:fill="auto"/>
          </w:tcPr>
          <w:p w:rsidR="008A0853" w:rsidRPr="006F6686" w:rsidRDefault="008A0853" w:rsidP="000B6CA3">
            <w:pPr>
              <w:pStyle w:val="af8"/>
              <w:rPr>
                <w:i/>
              </w:rPr>
            </w:pPr>
            <w:r w:rsidRPr="006F6686">
              <w:rPr>
                <w:i/>
              </w:rPr>
              <w:t>-</w:t>
            </w:r>
          </w:p>
        </w:tc>
        <w:tc>
          <w:tcPr>
            <w:tcW w:w="725" w:type="dxa"/>
            <w:shd w:val="clear" w:color="auto" w:fill="auto"/>
          </w:tcPr>
          <w:p w:rsidR="008A0853" w:rsidRPr="006F6686" w:rsidRDefault="008A0853" w:rsidP="000B6CA3">
            <w:pPr>
              <w:pStyle w:val="af8"/>
              <w:rPr>
                <w:i/>
              </w:rPr>
            </w:pPr>
            <w:r w:rsidRPr="006F6686">
              <w:rPr>
                <w:i/>
              </w:rPr>
              <w:t>-</w:t>
            </w:r>
          </w:p>
        </w:tc>
      </w:tr>
    </w:tbl>
    <w:p w:rsidR="004B7010" w:rsidRPr="006F6686" w:rsidRDefault="004B7010" w:rsidP="00B22F45">
      <w:pPr>
        <w:spacing w:after="0" w:line="312" w:lineRule="auto"/>
        <w:rPr>
          <w:rFonts w:ascii="Times New Roman" w:eastAsia="Times New Roman" w:hAnsi="Times New Roman" w:cs="Times New Roman"/>
          <w:b/>
          <w:sz w:val="28"/>
          <w:szCs w:val="28"/>
          <w:lang w:eastAsia="ru-RU"/>
        </w:rPr>
      </w:pPr>
    </w:p>
    <w:p w:rsidR="004B7010" w:rsidRPr="006F6686" w:rsidRDefault="00991900" w:rsidP="00FA4217">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2.5 Захист навколишнього середовища</w:t>
      </w:r>
    </w:p>
    <w:p w:rsidR="00991900" w:rsidRPr="006F6686" w:rsidRDefault="00991900" w:rsidP="00FA4217">
      <w:pPr>
        <w:spacing w:after="0" w:line="312" w:lineRule="auto"/>
        <w:jc w:val="center"/>
        <w:rPr>
          <w:rFonts w:ascii="Times New Roman" w:eastAsia="Times New Roman" w:hAnsi="Times New Roman" w:cs="Times New Roman"/>
          <w:b/>
          <w:sz w:val="28"/>
          <w:szCs w:val="28"/>
          <w:lang w:eastAsia="ru-RU"/>
        </w:rPr>
      </w:pPr>
    </w:p>
    <w:p w:rsidR="00991900" w:rsidRPr="006F6686" w:rsidRDefault="00991900" w:rsidP="00991900">
      <w:pPr>
        <w:spacing w:after="0" w:line="312" w:lineRule="auto"/>
        <w:ind w:firstLine="709"/>
        <w:contextualSpacing/>
        <w:jc w:val="both"/>
        <w:textAlignment w:val="top"/>
        <w:rPr>
          <w:rFonts w:ascii="Times New Roman" w:eastAsia="Times New Roman" w:hAnsi="Times New Roman" w:cs="Times New Roman"/>
          <w:color w:val="000000"/>
          <w:sz w:val="28"/>
          <w:szCs w:val="28"/>
          <w:lang w:eastAsia="ru-RU"/>
        </w:rPr>
      </w:pPr>
      <w:r w:rsidRPr="006F6686">
        <w:rPr>
          <w:rFonts w:ascii="Times New Roman" w:eastAsia="Times New Roman" w:hAnsi="Times New Roman" w:cs="Times New Roman"/>
          <w:color w:val="000000"/>
          <w:sz w:val="28"/>
          <w:szCs w:val="28"/>
          <w:lang w:eastAsia="ru-RU"/>
        </w:rPr>
        <w:t xml:space="preserve">Основним документом для використання при написанні підрозділу «Захист навколишнього середовища» є введений в дію 18 грудня 2017 року Закон України "Про оцінку впливу на </w:t>
      </w:r>
      <w:r w:rsidR="00F20A9E">
        <w:rPr>
          <w:rFonts w:ascii="Times New Roman" w:eastAsia="Times New Roman" w:hAnsi="Times New Roman" w:cs="Times New Roman"/>
          <w:color w:val="000000"/>
          <w:sz w:val="28"/>
          <w:szCs w:val="28"/>
          <w:lang w:eastAsia="ru-RU"/>
        </w:rPr>
        <w:t>довкілля</w:t>
      </w:r>
      <w:r w:rsidRPr="006F6686">
        <w:rPr>
          <w:rFonts w:ascii="Times New Roman" w:eastAsia="Times New Roman" w:hAnsi="Times New Roman" w:cs="Times New Roman"/>
          <w:color w:val="000000"/>
          <w:sz w:val="28"/>
          <w:szCs w:val="28"/>
          <w:lang w:eastAsia="ru-RU"/>
        </w:rPr>
        <w:t xml:space="preserve">" від 23.05.17 р № 2059-VIII, який вводить нову європейську модель процедури оцінки впливу на </w:t>
      </w:r>
      <w:r w:rsidR="00F20A9E">
        <w:rPr>
          <w:rFonts w:ascii="Times New Roman" w:eastAsia="Times New Roman" w:hAnsi="Times New Roman" w:cs="Times New Roman"/>
          <w:color w:val="000000"/>
          <w:sz w:val="28"/>
          <w:szCs w:val="28"/>
          <w:lang w:eastAsia="ru-RU"/>
        </w:rPr>
        <w:t>довкілля</w:t>
      </w:r>
      <w:r w:rsidRPr="006F6686">
        <w:rPr>
          <w:rFonts w:ascii="Times New Roman" w:eastAsia="Times New Roman" w:hAnsi="Times New Roman" w:cs="Times New Roman"/>
          <w:color w:val="000000"/>
          <w:sz w:val="28"/>
          <w:szCs w:val="28"/>
          <w:lang w:eastAsia="ru-RU"/>
        </w:rPr>
        <w:t xml:space="preserve"> (ОВ</w:t>
      </w:r>
      <w:r w:rsidR="00F20A9E">
        <w:rPr>
          <w:rFonts w:ascii="Times New Roman" w:eastAsia="Times New Roman" w:hAnsi="Times New Roman" w:cs="Times New Roman"/>
          <w:color w:val="000000"/>
          <w:sz w:val="28"/>
          <w:szCs w:val="28"/>
          <w:lang w:eastAsia="ru-RU"/>
        </w:rPr>
        <w:t>Д</w:t>
      </w:r>
      <w:r w:rsidRPr="006F6686">
        <w:rPr>
          <w:rFonts w:ascii="Times New Roman" w:eastAsia="Times New Roman" w:hAnsi="Times New Roman" w:cs="Times New Roman"/>
          <w:color w:val="000000"/>
          <w:sz w:val="28"/>
          <w:szCs w:val="28"/>
          <w:lang w:eastAsia="ru-RU"/>
        </w:rPr>
        <w:t>) замість екологічної експертизи.</w:t>
      </w:r>
    </w:p>
    <w:p w:rsidR="00991900" w:rsidRPr="006F6686" w:rsidRDefault="00991900" w:rsidP="00991900">
      <w:pPr>
        <w:spacing w:after="0" w:line="312" w:lineRule="auto"/>
        <w:ind w:firstLine="709"/>
        <w:contextualSpacing/>
        <w:jc w:val="both"/>
        <w:textAlignment w:val="top"/>
        <w:rPr>
          <w:rFonts w:ascii="Times New Roman" w:eastAsia="Times New Roman" w:hAnsi="Times New Roman" w:cs="Times New Roman"/>
          <w:color w:val="000000"/>
          <w:sz w:val="28"/>
          <w:szCs w:val="28"/>
          <w:lang w:eastAsia="ru-RU"/>
        </w:rPr>
      </w:pPr>
      <w:r w:rsidRPr="006F6686">
        <w:rPr>
          <w:rFonts w:ascii="Times New Roman" w:eastAsia="Times New Roman" w:hAnsi="Times New Roman" w:cs="Times New Roman"/>
          <w:color w:val="000000"/>
          <w:sz w:val="28"/>
          <w:szCs w:val="28"/>
          <w:lang w:eastAsia="ru-RU"/>
        </w:rPr>
        <w:t>Процедура ОВ</w:t>
      </w:r>
      <w:r w:rsidR="00F20A9E">
        <w:rPr>
          <w:rFonts w:ascii="Times New Roman" w:eastAsia="Times New Roman" w:hAnsi="Times New Roman" w:cs="Times New Roman"/>
          <w:color w:val="000000"/>
          <w:sz w:val="28"/>
          <w:szCs w:val="28"/>
          <w:lang w:eastAsia="ru-RU"/>
        </w:rPr>
        <w:t>Д</w:t>
      </w:r>
      <w:r w:rsidRPr="006F6686">
        <w:rPr>
          <w:rFonts w:ascii="Times New Roman" w:eastAsia="Times New Roman" w:hAnsi="Times New Roman" w:cs="Times New Roman"/>
          <w:color w:val="000000"/>
          <w:sz w:val="28"/>
          <w:szCs w:val="28"/>
          <w:lang w:eastAsia="ru-RU"/>
        </w:rPr>
        <w:t xml:space="preserve"> спрямована на попередження та запобігання шкоди </w:t>
      </w:r>
      <w:r w:rsidR="00F20A9E">
        <w:rPr>
          <w:rFonts w:ascii="Times New Roman" w:eastAsia="Times New Roman" w:hAnsi="Times New Roman" w:cs="Times New Roman"/>
          <w:color w:val="000000"/>
          <w:sz w:val="28"/>
          <w:szCs w:val="28"/>
          <w:lang w:eastAsia="ru-RU"/>
        </w:rPr>
        <w:t>довкіллю</w:t>
      </w:r>
      <w:r w:rsidRPr="006F6686">
        <w:rPr>
          <w:rFonts w:ascii="Times New Roman" w:eastAsia="Times New Roman" w:hAnsi="Times New Roman" w:cs="Times New Roman"/>
          <w:color w:val="000000"/>
          <w:sz w:val="28"/>
          <w:szCs w:val="28"/>
          <w:lang w:eastAsia="ru-RU"/>
        </w:rPr>
        <w:t>, забезпечення екологічної безпеки, охорони навколишнього середовища, раціонального використання і відтворення природних ресурсів в процесі прийняття рішень про здійснення господарської діяльності, яка може мати значний вплив на навколишнє середовище, з урахуванням державних, громадських та приватних інтересів.</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Відповідно до закону, здійснення </w:t>
      </w:r>
      <w:r w:rsidR="006807BA">
        <w:rPr>
          <w:rFonts w:ascii="Times New Roman" w:hAnsi="Times New Roman" w:cs="Times New Roman"/>
          <w:color w:val="000000"/>
          <w:sz w:val="28"/>
          <w:szCs w:val="28"/>
        </w:rPr>
        <w:t>ОВД</w:t>
      </w:r>
      <w:r w:rsidRPr="006F6686">
        <w:rPr>
          <w:rFonts w:ascii="Times New Roman" w:hAnsi="Times New Roman" w:cs="Times New Roman"/>
          <w:color w:val="000000"/>
          <w:sz w:val="28"/>
          <w:szCs w:val="28"/>
        </w:rPr>
        <w:t xml:space="preserve"> є обов'язковим для прийняття рішення про проведення запланованої діяльності.</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Включення підрозділу «Захист навколишнього середовища» до складу пояснювальної записки випускної кваліфікаційної роботи пов′язано з тим, що будь-яка господарська або інша діяльність повинна піддаватися процедурі оцінки впливу її на навколишнє середовище</w:t>
      </w:r>
      <w:r w:rsidRPr="006F6686">
        <w:rPr>
          <w:color w:val="000000"/>
          <w:sz w:val="28"/>
          <w:szCs w:val="28"/>
        </w:rPr>
        <w:t xml:space="preserve"> </w:t>
      </w:r>
      <w:r w:rsidRPr="006F6686">
        <w:rPr>
          <w:rFonts w:ascii="Times New Roman" w:hAnsi="Times New Roman" w:cs="Times New Roman"/>
          <w:color w:val="000000"/>
          <w:sz w:val="28"/>
          <w:szCs w:val="28"/>
        </w:rPr>
        <w:t>з метою попередження можливих несприятливих впливів цієї діяльності на навколишнє природне середовище та пов'язаних з ними соціальних, економічних та інших наслідків.</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b/>
          <w:i/>
          <w:color w:val="000000"/>
          <w:sz w:val="28"/>
          <w:szCs w:val="28"/>
        </w:rPr>
        <w:lastRenderedPageBreak/>
        <w:t>Метою даного підрозділу є</w:t>
      </w:r>
      <w:r w:rsidRPr="006F6686">
        <w:rPr>
          <w:rFonts w:ascii="Times New Roman" w:hAnsi="Times New Roman" w:cs="Times New Roman"/>
          <w:color w:val="000000"/>
          <w:sz w:val="28"/>
          <w:szCs w:val="28"/>
        </w:rPr>
        <w:t xml:space="preserve"> оцінка та обґрунтування можливості і шляхів створення маловідходних, безвідходних або більш чистих технологічних процесів і виробництв. </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Необхідні дані для написання підрозділу збираються студентом в ході переддипломної практики або видаються керівником випускної кваліфікаційної роботи, або обираються з літературних джерел.</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b/>
          <w:i/>
          <w:color w:val="000000"/>
          <w:sz w:val="28"/>
          <w:szCs w:val="28"/>
        </w:rPr>
        <w:t xml:space="preserve">Підрозділ «Захист навколишнього середовища» для студентів спеціальностей, </w:t>
      </w:r>
      <w:r w:rsidR="00E95237">
        <w:rPr>
          <w:rFonts w:ascii="Times New Roman" w:hAnsi="Times New Roman" w:cs="Times New Roman"/>
          <w:b/>
          <w:i/>
          <w:color w:val="000000"/>
          <w:sz w:val="28"/>
          <w:szCs w:val="28"/>
        </w:rPr>
        <w:t>які пов’язані</w:t>
      </w:r>
      <w:r w:rsidRPr="006F6686">
        <w:rPr>
          <w:rFonts w:ascii="Times New Roman" w:hAnsi="Times New Roman" w:cs="Times New Roman"/>
          <w:b/>
          <w:i/>
          <w:color w:val="000000"/>
          <w:sz w:val="28"/>
          <w:szCs w:val="28"/>
        </w:rPr>
        <w:t xml:space="preserve"> безпосередньо з виробництвом</w:t>
      </w:r>
      <w:r w:rsidRPr="006F6686">
        <w:rPr>
          <w:rFonts w:ascii="Times New Roman" w:hAnsi="Times New Roman" w:cs="Times New Roman"/>
          <w:b/>
          <w:color w:val="000000"/>
          <w:sz w:val="28"/>
          <w:szCs w:val="28"/>
        </w:rPr>
        <w:t>,</w:t>
      </w:r>
      <w:r w:rsidR="00E95237">
        <w:rPr>
          <w:rFonts w:ascii="Times New Roman" w:hAnsi="Times New Roman" w:cs="Times New Roman"/>
          <w:color w:val="000000"/>
          <w:sz w:val="28"/>
          <w:szCs w:val="28"/>
        </w:rPr>
        <w:t xml:space="preserve"> може бути присвячений одному </w:t>
      </w:r>
      <w:r w:rsidRPr="006F6686">
        <w:rPr>
          <w:rFonts w:ascii="Times New Roman" w:hAnsi="Times New Roman" w:cs="Times New Roman"/>
          <w:color w:val="000000"/>
          <w:sz w:val="28"/>
          <w:szCs w:val="28"/>
        </w:rPr>
        <w:t xml:space="preserve">з </w:t>
      </w:r>
      <w:r w:rsidR="00E95237">
        <w:rPr>
          <w:rFonts w:ascii="Times New Roman" w:hAnsi="Times New Roman" w:cs="Times New Roman"/>
          <w:color w:val="000000"/>
          <w:sz w:val="28"/>
          <w:szCs w:val="28"/>
        </w:rPr>
        <w:t xml:space="preserve">наступних </w:t>
      </w:r>
      <w:r w:rsidRPr="006F6686">
        <w:rPr>
          <w:rFonts w:ascii="Times New Roman" w:hAnsi="Times New Roman" w:cs="Times New Roman"/>
          <w:color w:val="000000"/>
          <w:sz w:val="28"/>
          <w:szCs w:val="28"/>
        </w:rPr>
        <w:t xml:space="preserve">напрямків: </w:t>
      </w:r>
    </w:p>
    <w:p w:rsidR="00991900" w:rsidRPr="006F6686" w:rsidRDefault="00991900" w:rsidP="00991900">
      <w:pPr>
        <w:numPr>
          <w:ilvl w:val="0"/>
          <w:numId w:val="34"/>
        </w:numPr>
        <w:spacing w:after="0" w:line="312" w:lineRule="auto"/>
        <w:ind w:left="0" w:firstLine="0"/>
        <w:contextualSpacing/>
        <w:jc w:val="both"/>
        <w:rPr>
          <w:rFonts w:ascii="Times New Roman" w:hAnsi="Times New Roman" w:cs="Times New Roman"/>
          <w:i/>
          <w:color w:val="000000"/>
          <w:sz w:val="28"/>
          <w:szCs w:val="28"/>
        </w:rPr>
      </w:pPr>
      <w:r w:rsidRPr="006F6686">
        <w:rPr>
          <w:rFonts w:ascii="Times New Roman" w:hAnsi="Times New Roman" w:cs="Times New Roman"/>
          <w:i/>
          <w:color w:val="000000"/>
          <w:sz w:val="28"/>
          <w:szCs w:val="28"/>
        </w:rPr>
        <w:t>охороні атмосферного повітря від забруднення;</w:t>
      </w:r>
    </w:p>
    <w:p w:rsidR="00991900" w:rsidRPr="006F6686" w:rsidRDefault="00991900" w:rsidP="00991900">
      <w:pPr>
        <w:numPr>
          <w:ilvl w:val="0"/>
          <w:numId w:val="34"/>
        </w:numPr>
        <w:spacing w:after="0" w:line="312" w:lineRule="auto"/>
        <w:ind w:left="0" w:firstLine="0"/>
        <w:contextualSpacing/>
        <w:jc w:val="both"/>
        <w:rPr>
          <w:rFonts w:ascii="Times New Roman" w:hAnsi="Times New Roman" w:cs="Times New Roman"/>
          <w:i/>
          <w:color w:val="000000"/>
          <w:sz w:val="28"/>
          <w:szCs w:val="28"/>
        </w:rPr>
      </w:pPr>
      <w:r w:rsidRPr="006F6686">
        <w:rPr>
          <w:rFonts w:ascii="Times New Roman" w:hAnsi="Times New Roman" w:cs="Times New Roman"/>
          <w:i/>
          <w:color w:val="000000"/>
          <w:sz w:val="28"/>
          <w:szCs w:val="28"/>
        </w:rPr>
        <w:t>охороні водойм від забруднення стічними водами;</w:t>
      </w:r>
    </w:p>
    <w:p w:rsidR="00991900" w:rsidRPr="006F6686" w:rsidRDefault="00991900" w:rsidP="00991900">
      <w:pPr>
        <w:numPr>
          <w:ilvl w:val="0"/>
          <w:numId w:val="34"/>
        </w:numPr>
        <w:spacing w:after="0" w:line="312" w:lineRule="auto"/>
        <w:ind w:left="0" w:firstLine="0"/>
        <w:contextualSpacing/>
        <w:jc w:val="both"/>
        <w:rPr>
          <w:rFonts w:ascii="Times New Roman" w:hAnsi="Times New Roman" w:cs="Times New Roman"/>
          <w:i/>
          <w:color w:val="000000"/>
          <w:sz w:val="28"/>
          <w:szCs w:val="28"/>
        </w:rPr>
      </w:pPr>
      <w:r w:rsidRPr="006F6686">
        <w:rPr>
          <w:rFonts w:ascii="Times New Roman" w:hAnsi="Times New Roman" w:cs="Times New Roman"/>
          <w:i/>
          <w:color w:val="000000"/>
          <w:sz w:val="28"/>
          <w:szCs w:val="28"/>
        </w:rPr>
        <w:t xml:space="preserve">екологічно безпечному поводженню з відходами. </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У технологічному процесі, як правило, використовуються речовини, присутність яких в навколишньому середовищі є недопустимою. Тому необхідно на початку підрозділу навести таку інформацію:</w:t>
      </w:r>
    </w:p>
    <w:p w:rsidR="00991900" w:rsidRPr="006F6686" w:rsidRDefault="00991900" w:rsidP="00991900">
      <w:pPr>
        <w:numPr>
          <w:ilvl w:val="0"/>
          <w:numId w:val="39"/>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скласти перелік забруднюючих речовин, які відповідно до технології, яка проектується, удосконалюється або досліджується, можуть викидатися в атмосферу, скидатися у водойми або міську каналізацію, накопичуватися у відвалах; </w:t>
      </w:r>
    </w:p>
    <w:p w:rsidR="00991900" w:rsidRPr="006F6686" w:rsidRDefault="00991900" w:rsidP="00991900">
      <w:pPr>
        <w:numPr>
          <w:ilvl w:val="0"/>
          <w:numId w:val="39"/>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оцінити кількість цих речовин на одиницю продукту або вихідної сировини.</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Якщо для написання підрозділу обрано перший напрямок, то необхідно надати таку інформацію:</w:t>
      </w:r>
    </w:p>
    <w:p w:rsidR="00991900" w:rsidRPr="006F6686" w:rsidRDefault="00991900" w:rsidP="00991900">
      <w:pPr>
        <w:numPr>
          <w:ilvl w:val="0"/>
          <w:numId w:val="35"/>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перелік забруднюючих речовин, що викидаються в атмосферне повітря в порядку убування маси викиду; </w:t>
      </w:r>
    </w:p>
    <w:p w:rsidR="00991900" w:rsidRPr="006F6686" w:rsidRDefault="00991900" w:rsidP="00991900">
      <w:pPr>
        <w:numPr>
          <w:ilvl w:val="0"/>
          <w:numId w:val="35"/>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перелік джерел викидів забруднюючих речовин в атмосферне повітря; </w:t>
      </w:r>
    </w:p>
    <w:p w:rsidR="00991900" w:rsidRPr="006F6686" w:rsidRDefault="00991900" w:rsidP="00991900">
      <w:pPr>
        <w:numPr>
          <w:ilvl w:val="0"/>
          <w:numId w:val="35"/>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перелік і основні характеристики систем очищення газів, що відходять (які застосовуються або обрані з літературних джерел).</w:t>
      </w:r>
    </w:p>
    <w:p w:rsidR="00991900" w:rsidRPr="006F6686" w:rsidRDefault="00991900" w:rsidP="00D3379B">
      <w:pPr>
        <w:spacing w:after="0" w:line="312" w:lineRule="auto"/>
        <w:ind w:left="426" w:firstLine="282"/>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Якщо для написання підрозділу обрано другий напрямок, то необхідно </w:t>
      </w:r>
    </w:p>
    <w:p w:rsidR="00991900" w:rsidRPr="006F6686" w:rsidRDefault="00991900" w:rsidP="00D3379B">
      <w:p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надати такі дані: </w:t>
      </w:r>
    </w:p>
    <w:p w:rsidR="00991900" w:rsidRPr="006F6686" w:rsidRDefault="00991900" w:rsidP="00991900">
      <w:pPr>
        <w:numPr>
          <w:ilvl w:val="0"/>
          <w:numId w:val="36"/>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перелік забруднюючих речовин, що скидаються у відкриті водні об'єкти та/або міську каналізацію, в порядку убування маси скидання;</w:t>
      </w:r>
    </w:p>
    <w:p w:rsidR="00991900" w:rsidRPr="006F6686" w:rsidRDefault="00991900" w:rsidP="00991900">
      <w:pPr>
        <w:numPr>
          <w:ilvl w:val="0"/>
          <w:numId w:val="36"/>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перелік джерел скидів забруднюючих речовин у відкриті водні об'єкти та/або міську каналізацію;</w:t>
      </w:r>
    </w:p>
    <w:p w:rsidR="00991900" w:rsidRPr="006F6686" w:rsidRDefault="00991900" w:rsidP="00991900">
      <w:pPr>
        <w:numPr>
          <w:ilvl w:val="0"/>
          <w:numId w:val="36"/>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lastRenderedPageBreak/>
        <w:t xml:space="preserve">перелік та основні характеристики систем очищення стічних вод (якщо такі є на підприємстві або запропонувати їх з літературних джерел). </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Третій напрямок «Екологічно безпечне поводження з відходами». Тут необхідно навести таку інформацію:</w:t>
      </w:r>
    </w:p>
    <w:p w:rsidR="00991900" w:rsidRPr="006F6686" w:rsidRDefault="00991900" w:rsidP="00991900">
      <w:pPr>
        <w:numPr>
          <w:ilvl w:val="0"/>
          <w:numId w:val="37"/>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перелік джерел утворення твердих відходів; </w:t>
      </w:r>
    </w:p>
    <w:p w:rsidR="00991900" w:rsidRPr="006F6686" w:rsidRDefault="00991900" w:rsidP="00991900">
      <w:pPr>
        <w:numPr>
          <w:ilvl w:val="0"/>
          <w:numId w:val="37"/>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перелік твердих відходів із зазначенням складу і класу небезпеки, обсяги їх утворення, розміщення і подальшого використання;</w:t>
      </w:r>
    </w:p>
    <w:p w:rsidR="00991900" w:rsidRPr="006F6686" w:rsidRDefault="00991900" w:rsidP="00991900">
      <w:pPr>
        <w:numPr>
          <w:ilvl w:val="0"/>
          <w:numId w:val="37"/>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заходи щодо збору, використання, знешкодження, транспортування і розміщення небезпечних відходів;</w:t>
      </w:r>
    </w:p>
    <w:p w:rsidR="00991900" w:rsidRPr="006F6686" w:rsidRDefault="00991900" w:rsidP="00991900">
      <w:pPr>
        <w:numPr>
          <w:ilvl w:val="0"/>
          <w:numId w:val="37"/>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контроль за безпечним поводженням з відходами на підприємстві;</w:t>
      </w:r>
    </w:p>
    <w:p w:rsidR="00991900" w:rsidRPr="006F6686" w:rsidRDefault="00991900" w:rsidP="00991900">
      <w:pPr>
        <w:numPr>
          <w:ilvl w:val="0"/>
          <w:numId w:val="37"/>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передбачувані рішення щодо екологічно безпечного поводження з відходами виробництва та споживання.</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b/>
          <w:i/>
          <w:color w:val="000000"/>
          <w:sz w:val="28"/>
          <w:szCs w:val="28"/>
        </w:rPr>
        <w:t>Підрозділ «Захист навколишнього середовища» для студентів економічних спеціальностей</w:t>
      </w:r>
      <w:r w:rsidRPr="006F6686">
        <w:rPr>
          <w:rFonts w:ascii="Times New Roman" w:hAnsi="Times New Roman" w:cs="Times New Roman"/>
          <w:b/>
          <w:color w:val="000000"/>
          <w:sz w:val="28"/>
          <w:szCs w:val="28"/>
        </w:rPr>
        <w:t xml:space="preserve"> </w:t>
      </w:r>
      <w:r w:rsidRPr="006F6686">
        <w:rPr>
          <w:rFonts w:ascii="Times New Roman" w:hAnsi="Times New Roman" w:cs="Times New Roman"/>
          <w:color w:val="000000"/>
          <w:sz w:val="28"/>
          <w:szCs w:val="28"/>
        </w:rPr>
        <w:t>може бути написаний згідно з одним із нижче перерахованих напрямків:</w:t>
      </w:r>
    </w:p>
    <w:p w:rsidR="00991900" w:rsidRPr="006F6686" w:rsidRDefault="00991900" w:rsidP="00991900">
      <w:pPr>
        <w:numPr>
          <w:ilvl w:val="0"/>
          <w:numId w:val="38"/>
        </w:numPr>
        <w:spacing w:after="0" w:line="312" w:lineRule="auto"/>
        <w:ind w:left="567" w:hanging="567"/>
        <w:contextualSpacing/>
        <w:jc w:val="both"/>
        <w:rPr>
          <w:rFonts w:ascii="Times New Roman" w:hAnsi="Times New Roman" w:cs="Times New Roman"/>
          <w:i/>
          <w:sz w:val="28"/>
          <w:szCs w:val="28"/>
        </w:rPr>
      </w:pPr>
      <w:r w:rsidRPr="006F6686">
        <w:rPr>
          <w:rFonts w:ascii="Times New Roman" w:hAnsi="Times New Roman" w:cs="Times New Roman"/>
          <w:i/>
          <w:sz w:val="28"/>
          <w:szCs w:val="28"/>
        </w:rPr>
        <w:t>укрупнена оцінка економічного збитку від забруднення атмосфери;</w:t>
      </w:r>
    </w:p>
    <w:p w:rsidR="00991900" w:rsidRPr="006F6686" w:rsidRDefault="00991900" w:rsidP="00991900">
      <w:pPr>
        <w:numPr>
          <w:ilvl w:val="0"/>
          <w:numId w:val="38"/>
        </w:numPr>
        <w:spacing w:after="0" w:line="312" w:lineRule="auto"/>
        <w:ind w:left="567" w:hanging="567"/>
        <w:contextualSpacing/>
        <w:jc w:val="both"/>
        <w:rPr>
          <w:rFonts w:ascii="Times New Roman" w:hAnsi="Times New Roman" w:cs="Times New Roman"/>
          <w:i/>
          <w:sz w:val="28"/>
          <w:szCs w:val="28"/>
        </w:rPr>
      </w:pPr>
      <w:r w:rsidRPr="006F6686">
        <w:rPr>
          <w:rFonts w:ascii="Times New Roman" w:hAnsi="Times New Roman" w:cs="Times New Roman"/>
          <w:i/>
          <w:sz w:val="28"/>
          <w:szCs w:val="28"/>
        </w:rPr>
        <w:t>укрупнена оцінка економічного збитку від забруднення водних об'єктів;</w:t>
      </w:r>
    </w:p>
    <w:p w:rsidR="00991900" w:rsidRPr="006F6686" w:rsidRDefault="00991900" w:rsidP="00991900">
      <w:pPr>
        <w:numPr>
          <w:ilvl w:val="0"/>
          <w:numId w:val="38"/>
        </w:numPr>
        <w:spacing w:after="0" w:line="312" w:lineRule="auto"/>
        <w:ind w:left="567" w:hanging="567"/>
        <w:contextualSpacing/>
        <w:jc w:val="both"/>
        <w:rPr>
          <w:rFonts w:ascii="Times New Roman" w:hAnsi="Times New Roman" w:cs="Times New Roman"/>
          <w:i/>
          <w:sz w:val="28"/>
          <w:szCs w:val="28"/>
        </w:rPr>
      </w:pPr>
      <w:r w:rsidRPr="006F6686">
        <w:rPr>
          <w:rFonts w:ascii="Times New Roman" w:hAnsi="Times New Roman" w:cs="Times New Roman"/>
          <w:i/>
          <w:sz w:val="28"/>
          <w:szCs w:val="28"/>
        </w:rPr>
        <w:t>укрупнена оцінка збитку від забруднення поверхні ґрунту твердими відходами;</w:t>
      </w:r>
    </w:p>
    <w:p w:rsidR="00991900" w:rsidRPr="006F6686" w:rsidRDefault="00991900" w:rsidP="00991900">
      <w:pPr>
        <w:numPr>
          <w:ilvl w:val="0"/>
          <w:numId w:val="38"/>
        </w:numPr>
        <w:spacing w:after="0" w:line="312" w:lineRule="auto"/>
        <w:ind w:left="567" w:hanging="567"/>
        <w:contextualSpacing/>
        <w:jc w:val="both"/>
        <w:rPr>
          <w:rFonts w:ascii="Times New Roman" w:hAnsi="Times New Roman" w:cs="Times New Roman"/>
          <w:i/>
          <w:sz w:val="28"/>
          <w:szCs w:val="28"/>
        </w:rPr>
      </w:pPr>
      <w:r w:rsidRPr="006F6686">
        <w:rPr>
          <w:rFonts w:ascii="Times New Roman" w:hAnsi="Times New Roman" w:cs="Times New Roman"/>
          <w:i/>
          <w:sz w:val="28"/>
          <w:szCs w:val="28"/>
        </w:rPr>
        <w:t>еколого-економічні збитки від утворення та розміщення відходів;</w:t>
      </w:r>
    </w:p>
    <w:p w:rsidR="00991900" w:rsidRPr="006F6686" w:rsidRDefault="00991900" w:rsidP="00991900">
      <w:pPr>
        <w:numPr>
          <w:ilvl w:val="0"/>
          <w:numId w:val="38"/>
        </w:numPr>
        <w:spacing w:after="0" w:line="312" w:lineRule="auto"/>
        <w:ind w:left="567" w:hanging="567"/>
        <w:contextualSpacing/>
        <w:jc w:val="both"/>
        <w:rPr>
          <w:rFonts w:ascii="Times New Roman" w:hAnsi="Times New Roman" w:cs="Times New Roman"/>
          <w:i/>
          <w:sz w:val="28"/>
          <w:szCs w:val="28"/>
        </w:rPr>
      </w:pPr>
      <w:r w:rsidRPr="006F6686">
        <w:rPr>
          <w:rFonts w:ascii="Times New Roman" w:hAnsi="Times New Roman" w:cs="Times New Roman"/>
          <w:i/>
          <w:sz w:val="28"/>
          <w:szCs w:val="28"/>
        </w:rPr>
        <w:t>платежі за забруднення навколишнього середовища.</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За першим напрямком зміст підрозділу (на прикладі хоча би однієї речовини)</w:t>
      </w:r>
      <w:r w:rsidR="00391BAB" w:rsidRPr="006F6686">
        <w:rPr>
          <w:rFonts w:ascii="Times New Roman" w:hAnsi="Times New Roman" w:cs="Times New Roman"/>
          <w:color w:val="000000"/>
          <w:sz w:val="28"/>
          <w:szCs w:val="28"/>
        </w:rPr>
        <w:t xml:space="preserve"> включає наступну інформацію (за наявності)</w:t>
      </w:r>
      <w:r w:rsidRPr="006F6686">
        <w:rPr>
          <w:rFonts w:ascii="Times New Roman" w:hAnsi="Times New Roman" w:cs="Times New Roman"/>
          <w:color w:val="000000"/>
          <w:sz w:val="28"/>
          <w:szCs w:val="28"/>
        </w:rPr>
        <w:t>:</w:t>
      </w:r>
    </w:p>
    <w:p w:rsidR="00991900" w:rsidRPr="006F6686" w:rsidRDefault="00991900" w:rsidP="00991900">
      <w:pPr>
        <w:numPr>
          <w:ilvl w:val="0"/>
          <w:numId w:val="40"/>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фактори, що визначають величину збитку;</w:t>
      </w:r>
    </w:p>
    <w:p w:rsidR="00991900" w:rsidRPr="006F6686" w:rsidRDefault="00991900" w:rsidP="00991900">
      <w:pPr>
        <w:numPr>
          <w:ilvl w:val="0"/>
          <w:numId w:val="40"/>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вартісні показники;</w:t>
      </w:r>
    </w:p>
    <w:p w:rsidR="00991900" w:rsidRPr="006F6686" w:rsidRDefault="00991900" w:rsidP="00991900">
      <w:pPr>
        <w:numPr>
          <w:ilvl w:val="0"/>
          <w:numId w:val="40"/>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джерела викиду забруднюючих речовин;</w:t>
      </w:r>
    </w:p>
    <w:p w:rsidR="00991900" w:rsidRPr="006F6686" w:rsidRDefault="00991900" w:rsidP="00991900">
      <w:pPr>
        <w:numPr>
          <w:ilvl w:val="0"/>
          <w:numId w:val="40"/>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зона активного забруднення;</w:t>
      </w:r>
    </w:p>
    <w:p w:rsidR="00991900" w:rsidRPr="006F6686" w:rsidRDefault="00991900" w:rsidP="00991900">
      <w:pPr>
        <w:numPr>
          <w:ilvl w:val="0"/>
          <w:numId w:val="40"/>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показники відносної небезпеки впливу на території зони активного забруднення;</w:t>
      </w:r>
    </w:p>
    <w:p w:rsidR="00991900" w:rsidRPr="006F6686" w:rsidRDefault="00991900" w:rsidP="00991900">
      <w:pPr>
        <w:numPr>
          <w:ilvl w:val="0"/>
          <w:numId w:val="40"/>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поправка на характер розсіювання забруднюючих речовин в атмосфері;</w:t>
      </w:r>
    </w:p>
    <w:p w:rsidR="00991900" w:rsidRPr="006F6686" w:rsidRDefault="00991900" w:rsidP="00991900">
      <w:pPr>
        <w:numPr>
          <w:ilvl w:val="0"/>
          <w:numId w:val="40"/>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наведена маса і коефіцієнти відносної агресивності забруднюючих речовин, що викидаються в атмосферу; </w:t>
      </w:r>
    </w:p>
    <w:p w:rsidR="00991900" w:rsidRPr="006F6686" w:rsidRDefault="00991900" w:rsidP="00991900">
      <w:pPr>
        <w:numPr>
          <w:ilvl w:val="0"/>
          <w:numId w:val="40"/>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розрахунок орієнтовних значень тимчасово допустимих концентрацій забруднюючих речовин, що потрапляють в атмосферне повітря.</w:t>
      </w:r>
    </w:p>
    <w:p w:rsidR="00991900" w:rsidRPr="006F6686" w:rsidRDefault="00991900" w:rsidP="00991900">
      <w:pPr>
        <w:spacing w:after="0" w:line="312" w:lineRule="auto"/>
        <w:ind w:firstLine="708"/>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lastRenderedPageBreak/>
        <w:t>За другим напрямком:</w:t>
      </w:r>
    </w:p>
    <w:p w:rsidR="00991900" w:rsidRPr="006F6686" w:rsidRDefault="00991900" w:rsidP="00991900">
      <w:pPr>
        <w:numPr>
          <w:ilvl w:val="0"/>
          <w:numId w:val="41"/>
        </w:numPr>
        <w:spacing w:after="0" w:line="312" w:lineRule="auto"/>
        <w:ind w:left="426" w:hanging="426"/>
        <w:contextualSpacing/>
        <w:jc w:val="both"/>
        <w:rPr>
          <w:rFonts w:ascii="Times New Roman" w:hAnsi="Times New Roman" w:cs="Times New Roman"/>
          <w:sz w:val="28"/>
          <w:szCs w:val="28"/>
        </w:rPr>
      </w:pPr>
      <w:r w:rsidRPr="006F6686">
        <w:rPr>
          <w:rFonts w:ascii="Times New Roman" w:hAnsi="Times New Roman" w:cs="Times New Roman"/>
          <w:sz w:val="28"/>
          <w:szCs w:val="28"/>
        </w:rPr>
        <w:t>фактори, що визначають величину збитку;</w:t>
      </w:r>
    </w:p>
    <w:p w:rsidR="00991900" w:rsidRPr="006F6686" w:rsidRDefault="00991900" w:rsidP="00991900">
      <w:pPr>
        <w:numPr>
          <w:ilvl w:val="0"/>
          <w:numId w:val="41"/>
        </w:numPr>
        <w:spacing w:after="0" w:line="312" w:lineRule="auto"/>
        <w:ind w:left="426" w:hanging="426"/>
        <w:contextualSpacing/>
        <w:jc w:val="both"/>
        <w:rPr>
          <w:rFonts w:ascii="Times New Roman" w:hAnsi="Times New Roman" w:cs="Times New Roman"/>
          <w:sz w:val="28"/>
          <w:szCs w:val="28"/>
        </w:rPr>
      </w:pPr>
      <w:r w:rsidRPr="006F6686">
        <w:rPr>
          <w:rFonts w:ascii="Times New Roman" w:hAnsi="Times New Roman" w:cs="Times New Roman"/>
          <w:sz w:val="28"/>
          <w:szCs w:val="28"/>
        </w:rPr>
        <w:t>вартісні показники;</w:t>
      </w:r>
    </w:p>
    <w:p w:rsidR="00991900" w:rsidRPr="006F6686" w:rsidRDefault="00991900" w:rsidP="00991900">
      <w:pPr>
        <w:numPr>
          <w:ilvl w:val="0"/>
          <w:numId w:val="41"/>
        </w:numPr>
        <w:spacing w:after="0" w:line="312" w:lineRule="auto"/>
        <w:ind w:left="426" w:hanging="426"/>
        <w:contextualSpacing/>
        <w:jc w:val="both"/>
        <w:rPr>
          <w:rFonts w:ascii="Times New Roman" w:hAnsi="Times New Roman" w:cs="Times New Roman"/>
          <w:sz w:val="28"/>
          <w:szCs w:val="28"/>
        </w:rPr>
      </w:pPr>
      <w:r w:rsidRPr="006F6686">
        <w:rPr>
          <w:rFonts w:ascii="Times New Roman" w:hAnsi="Times New Roman" w:cs="Times New Roman"/>
          <w:sz w:val="28"/>
          <w:szCs w:val="28"/>
        </w:rPr>
        <w:t xml:space="preserve">показники відносної небезпеки впливу на території </w:t>
      </w:r>
      <w:r w:rsidRPr="006F6686">
        <w:rPr>
          <w:rFonts w:ascii="Times New Roman" w:hAnsi="Times New Roman" w:cs="Times New Roman"/>
          <w:i/>
          <w:sz w:val="28"/>
          <w:szCs w:val="28"/>
        </w:rPr>
        <w:t>к</w:t>
      </w:r>
      <w:r w:rsidRPr="006F6686">
        <w:rPr>
          <w:rFonts w:ascii="Times New Roman" w:hAnsi="Times New Roman" w:cs="Times New Roman"/>
          <w:sz w:val="28"/>
          <w:szCs w:val="28"/>
        </w:rPr>
        <w:t>-ї водогосподарської дільниці;</w:t>
      </w:r>
    </w:p>
    <w:p w:rsidR="00991900" w:rsidRPr="006F6686" w:rsidRDefault="00991900" w:rsidP="00991900">
      <w:pPr>
        <w:numPr>
          <w:ilvl w:val="0"/>
          <w:numId w:val="41"/>
        </w:numPr>
        <w:spacing w:after="0" w:line="312" w:lineRule="auto"/>
        <w:ind w:left="426" w:hanging="426"/>
        <w:contextualSpacing/>
        <w:jc w:val="both"/>
        <w:rPr>
          <w:rFonts w:ascii="Times New Roman" w:hAnsi="Times New Roman" w:cs="Times New Roman"/>
          <w:sz w:val="28"/>
          <w:szCs w:val="28"/>
        </w:rPr>
      </w:pPr>
      <w:r w:rsidRPr="006F6686">
        <w:rPr>
          <w:rFonts w:ascii="Times New Roman" w:hAnsi="Times New Roman" w:cs="Times New Roman"/>
          <w:sz w:val="28"/>
          <w:szCs w:val="28"/>
        </w:rPr>
        <w:t xml:space="preserve">наведена маса і коефіцієнти відносної агресивності забруднюючих речовин, що скидаються у водні об'єкти. </w:t>
      </w:r>
    </w:p>
    <w:p w:rsidR="00991900" w:rsidRPr="006F6686" w:rsidRDefault="00991900" w:rsidP="00991900">
      <w:pPr>
        <w:spacing w:after="0" w:line="312" w:lineRule="auto"/>
        <w:ind w:firstLine="708"/>
        <w:jc w:val="both"/>
        <w:rPr>
          <w:rFonts w:ascii="Times New Roman" w:hAnsi="Times New Roman" w:cs="Times New Roman"/>
          <w:sz w:val="28"/>
          <w:szCs w:val="28"/>
        </w:rPr>
      </w:pPr>
      <w:r w:rsidRPr="006F6686">
        <w:rPr>
          <w:rFonts w:ascii="Times New Roman" w:hAnsi="Times New Roman" w:cs="Times New Roman"/>
          <w:sz w:val="28"/>
          <w:szCs w:val="28"/>
        </w:rPr>
        <w:t>За третім напрямком:</w:t>
      </w:r>
    </w:p>
    <w:p w:rsidR="00991900" w:rsidRPr="006F6686" w:rsidRDefault="00991900" w:rsidP="00991900">
      <w:pPr>
        <w:numPr>
          <w:ilvl w:val="0"/>
          <w:numId w:val="42"/>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фактори, що визначають величину збитку;</w:t>
      </w:r>
    </w:p>
    <w:p w:rsidR="00991900" w:rsidRPr="006F6686" w:rsidRDefault="00991900" w:rsidP="00991900">
      <w:pPr>
        <w:numPr>
          <w:ilvl w:val="0"/>
          <w:numId w:val="42"/>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вартісні показники;</w:t>
      </w:r>
    </w:p>
    <w:p w:rsidR="00991900" w:rsidRPr="006F6686" w:rsidRDefault="00991900" w:rsidP="00991900">
      <w:pPr>
        <w:numPr>
          <w:ilvl w:val="0"/>
          <w:numId w:val="42"/>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облік тривалості відновлення забруднених земель;</w:t>
      </w:r>
    </w:p>
    <w:p w:rsidR="00991900" w:rsidRPr="006F6686" w:rsidRDefault="00991900" w:rsidP="00991900">
      <w:pPr>
        <w:numPr>
          <w:ilvl w:val="0"/>
          <w:numId w:val="42"/>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облік ступеня забруднення земель;</w:t>
      </w:r>
    </w:p>
    <w:p w:rsidR="00991900" w:rsidRPr="006F6686" w:rsidRDefault="00991900" w:rsidP="00991900">
      <w:pPr>
        <w:numPr>
          <w:ilvl w:val="0"/>
          <w:numId w:val="42"/>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облік глибини забруднення земель;</w:t>
      </w:r>
    </w:p>
    <w:p w:rsidR="00991900" w:rsidRPr="006F6686" w:rsidRDefault="00991900" w:rsidP="00991900">
      <w:pPr>
        <w:numPr>
          <w:ilvl w:val="0"/>
          <w:numId w:val="42"/>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 xml:space="preserve">коефіцієнт екологічної ситуації та значущості для ґрунтів </w:t>
      </w:r>
      <w:r w:rsidRPr="006F6686">
        <w:rPr>
          <w:rFonts w:ascii="Times New Roman" w:hAnsi="Times New Roman" w:cs="Times New Roman"/>
          <w:i/>
          <w:sz w:val="28"/>
          <w:szCs w:val="28"/>
        </w:rPr>
        <w:t>і-</w:t>
      </w:r>
      <w:r w:rsidRPr="006F6686">
        <w:rPr>
          <w:rFonts w:ascii="Times New Roman" w:hAnsi="Times New Roman" w:cs="Times New Roman"/>
          <w:sz w:val="28"/>
          <w:szCs w:val="28"/>
        </w:rPr>
        <w:t>го регіону.</w:t>
      </w:r>
    </w:p>
    <w:p w:rsidR="00991900" w:rsidRPr="006F6686" w:rsidRDefault="00991900" w:rsidP="00991900">
      <w:pPr>
        <w:spacing w:after="0" w:line="312" w:lineRule="auto"/>
        <w:ind w:firstLine="709"/>
        <w:contextualSpacing/>
        <w:jc w:val="both"/>
        <w:rPr>
          <w:rFonts w:ascii="Times New Roman" w:hAnsi="Times New Roman" w:cs="Times New Roman"/>
          <w:sz w:val="28"/>
          <w:szCs w:val="28"/>
        </w:rPr>
      </w:pPr>
      <w:r w:rsidRPr="006F6686">
        <w:rPr>
          <w:rFonts w:ascii="Times New Roman" w:hAnsi="Times New Roman" w:cs="Times New Roman"/>
          <w:sz w:val="28"/>
          <w:szCs w:val="28"/>
        </w:rPr>
        <w:t>За четвертим напрямком:</w:t>
      </w:r>
    </w:p>
    <w:p w:rsidR="00991900" w:rsidRPr="006F6686" w:rsidRDefault="00991900" w:rsidP="00991900">
      <w:pPr>
        <w:numPr>
          <w:ilvl w:val="0"/>
          <w:numId w:val="43"/>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фактори, що визначають величину збитку;</w:t>
      </w:r>
    </w:p>
    <w:p w:rsidR="00991900" w:rsidRPr="006F6686" w:rsidRDefault="00991900" w:rsidP="00991900">
      <w:pPr>
        <w:numPr>
          <w:ilvl w:val="0"/>
          <w:numId w:val="43"/>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витрати на вивезення відходів;</w:t>
      </w:r>
    </w:p>
    <w:p w:rsidR="00991900" w:rsidRPr="006F6686" w:rsidRDefault="00991900" w:rsidP="00991900">
      <w:pPr>
        <w:numPr>
          <w:ilvl w:val="0"/>
          <w:numId w:val="43"/>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витрати в місцях розміщення відходів;</w:t>
      </w:r>
    </w:p>
    <w:p w:rsidR="00991900" w:rsidRPr="006F6686" w:rsidRDefault="00991900" w:rsidP="00991900">
      <w:pPr>
        <w:numPr>
          <w:ilvl w:val="0"/>
          <w:numId w:val="43"/>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збитки від відторгнення земель і їх рекультивації;</w:t>
      </w:r>
    </w:p>
    <w:p w:rsidR="00991900" w:rsidRPr="006F6686" w:rsidRDefault="00991900" w:rsidP="00991900">
      <w:pPr>
        <w:numPr>
          <w:ilvl w:val="0"/>
          <w:numId w:val="43"/>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збитки від вторинного забруднення атмосфери і водойм.</w:t>
      </w:r>
    </w:p>
    <w:p w:rsidR="00991900" w:rsidRPr="006F6686" w:rsidRDefault="00991900" w:rsidP="00991900">
      <w:pPr>
        <w:spacing w:after="0" w:line="312" w:lineRule="auto"/>
        <w:ind w:firstLine="709"/>
        <w:contextualSpacing/>
        <w:jc w:val="both"/>
        <w:rPr>
          <w:rFonts w:ascii="Times New Roman" w:hAnsi="Times New Roman" w:cs="Times New Roman"/>
          <w:sz w:val="28"/>
          <w:szCs w:val="28"/>
        </w:rPr>
      </w:pPr>
      <w:r w:rsidRPr="006F6686">
        <w:rPr>
          <w:rFonts w:ascii="Times New Roman" w:hAnsi="Times New Roman" w:cs="Times New Roman"/>
          <w:sz w:val="28"/>
          <w:szCs w:val="28"/>
        </w:rPr>
        <w:t>За п′ятим напрямком:</w:t>
      </w:r>
    </w:p>
    <w:p w:rsidR="00991900" w:rsidRPr="006F6686" w:rsidRDefault="00991900" w:rsidP="00991900">
      <w:pPr>
        <w:numPr>
          <w:ilvl w:val="0"/>
          <w:numId w:val="44"/>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розрахунок плати за викиди забруднюючих речовин в атмосферу від стаціонарних джерел;</w:t>
      </w:r>
    </w:p>
    <w:p w:rsidR="00991900" w:rsidRPr="006F6686" w:rsidRDefault="00991900" w:rsidP="00991900">
      <w:pPr>
        <w:numPr>
          <w:ilvl w:val="0"/>
          <w:numId w:val="44"/>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розрахунок плати за викиди забруднюючих речовин в атмосферу пересувними джерелами;</w:t>
      </w:r>
    </w:p>
    <w:p w:rsidR="00991900" w:rsidRPr="006F6686" w:rsidRDefault="00991900" w:rsidP="00991900">
      <w:pPr>
        <w:numPr>
          <w:ilvl w:val="0"/>
          <w:numId w:val="44"/>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розрахунок плати за скидання забруднюючих речовин у поверхневі і підземні водні об′єкти;</w:t>
      </w:r>
    </w:p>
    <w:p w:rsidR="00991900" w:rsidRPr="006F6686" w:rsidRDefault="00991900" w:rsidP="00991900">
      <w:pPr>
        <w:numPr>
          <w:ilvl w:val="0"/>
          <w:numId w:val="44"/>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розрахунок плати за розміщення відходів.</w:t>
      </w:r>
    </w:p>
    <w:p w:rsidR="00991900" w:rsidRPr="006F6686" w:rsidRDefault="00991900" w:rsidP="00991900">
      <w:pPr>
        <w:spacing w:after="0" w:line="312" w:lineRule="auto"/>
        <w:ind w:firstLine="709"/>
        <w:contextualSpacing/>
        <w:jc w:val="both"/>
        <w:rPr>
          <w:rFonts w:ascii="Times New Roman" w:hAnsi="Times New Roman" w:cs="Times New Roman"/>
          <w:sz w:val="28"/>
          <w:szCs w:val="28"/>
        </w:rPr>
      </w:pPr>
      <w:r w:rsidRPr="006F6686">
        <w:rPr>
          <w:rFonts w:ascii="Times New Roman" w:hAnsi="Times New Roman" w:cs="Times New Roman"/>
          <w:b/>
          <w:i/>
          <w:color w:val="000000"/>
          <w:sz w:val="28"/>
          <w:szCs w:val="28"/>
        </w:rPr>
        <w:t>В підрозділі «Захист навколишнього середовища» для студентів гуманітарних спеціальностей</w:t>
      </w:r>
      <w:r w:rsidRPr="006F6686">
        <w:rPr>
          <w:rFonts w:ascii="Times New Roman" w:hAnsi="Times New Roman" w:cs="Times New Roman"/>
          <w:color w:val="000000"/>
          <w:sz w:val="28"/>
          <w:szCs w:val="28"/>
        </w:rPr>
        <w:t xml:space="preserve"> можуть бути освітлені питання п</w:t>
      </w:r>
      <w:r w:rsidRPr="006F6686">
        <w:rPr>
          <w:rFonts w:ascii="Times New Roman" w:hAnsi="Times New Roman" w:cs="Times New Roman"/>
          <w:sz w:val="28"/>
          <w:szCs w:val="28"/>
        </w:rPr>
        <w:t xml:space="preserve">равової і нормативно-методичної бази оцінки впливу на </w:t>
      </w:r>
      <w:r w:rsidR="006807BA">
        <w:rPr>
          <w:rFonts w:ascii="Times New Roman" w:hAnsi="Times New Roman" w:cs="Times New Roman"/>
          <w:sz w:val="28"/>
          <w:szCs w:val="28"/>
        </w:rPr>
        <w:t>довкілля</w:t>
      </w:r>
      <w:r w:rsidRPr="006F6686">
        <w:rPr>
          <w:rFonts w:ascii="Times New Roman" w:hAnsi="Times New Roman" w:cs="Times New Roman"/>
          <w:sz w:val="28"/>
          <w:szCs w:val="28"/>
        </w:rPr>
        <w:t xml:space="preserve"> виробничо-господарської діяльності та економічного регулювання в області охорони навколишнього середовища в Україні, законодавчих актів в галузі охорони навколишнього середовища, екологічних вимог до виробничо-господарської </w:t>
      </w:r>
      <w:r w:rsidRPr="006F6686">
        <w:rPr>
          <w:rFonts w:ascii="Times New Roman" w:hAnsi="Times New Roman" w:cs="Times New Roman"/>
          <w:sz w:val="28"/>
          <w:szCs w:val="28"/>
        </w:rPr>
        <w:lastRenderedPageBreak/>
        <w:t xml:space="preserve">діяльності, правової бази екологічного нормування, методів економічного регулювання, видів </w:t>
      </w:r>
      <w:r w:rsidR="006807BA" w:rsidRPr="006F6686">
        <w:rPr>
          <w:rFonts w:ascii="Times New Roman" w:hAnsi="Times New Roman" w:cs="Times New Roman"/>
          <w:sz w:val="28"/>
          <w:szCs w:val="28"/>
        </w:rPr>
        <w:t>заходів</w:t>
      </w:r>
      <w:r w:rsidR="006807BA">
        <w:rPr>
          <w:rFonts w:ascii="Times New Roman" w:hAnsi="Times New Roman" w:cs="Times New Roman"/>
          <w:sz w:val="28"/>
          <w:szCs w:val="28"/>
        </w:rPr>
        <w:t xml:space="preserve"> захисту довкілля</w:t>
      </w:r>
      <w:r w:rsidRPr="006F6686">
        <w:rPr>
          <w:rFonts w:ascii="Times New Roman" w:hAnsi="Times New Roman" w:cs="Times New Roman"/>
          <w:sz w:val="28"/>
          <w:szCs w:val="28"/>
        </w:rPr>
        <w:t>, екологічного нормування (нормативи гранично допустимих викидів забруднюючих речовин в атмосферу, нормативи гранично допустимих скидів забруднюючих речовин у водні об′єкти, нормативи утворення і ліміти розміщення відходів виробництва та споживання).</w:t>
      </w:r>
    </w:p>
    <w:p w:rsidR="00991900" w:rsidRPr="006F6686" w:rsidRDefault="00991900" w:rsidP="00991900">
      <w:pPr>
        <w:spacing w:after="0" w:line="312" w:lineRule="auto"/>
        <w:ind w:firstLine="709"/>
        <w:contextualSpacing/>
        <w:jc w:val="both"/>
        <w:rPr>
          <w:rFonts w:ascii="Times New Roman" w:hAnsi="Times New Roman" w:cs="Times New Roman"/>
          <w:sz w:val="28"/>
          <w:szCs w:val="28"/>
        </w:rPr>
      </w:pPr>
    </w:p>
    <w:p w:rsidR="00940809" w:rsidRPr="006F6686" w:rsidRDefault="00940809" w:rsidP="00FA4217">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РЕКОМЕНДОВАН</w:t>
      </w:r>
      <w:r w:rsidR="00B74611" w:rsidRPr="006F6686">
        <w:rPr>
          <w:rFonts w:ascii="Times New Roman" w:eastAsia="Times New Roman" w:hAnsi="Times New Roman" w:cs="Times New Roman"/>
          <w:b/>
          <w:sz w:val="28"/>
          <w:szCs w:val="28"/>
          <w:lang w:eastAsia="ru-RU"/>
        </w:rPr>
        <w:t>А</w:t>
      </w:r>
      <w:r w:rsidRPr="006F6686">
        <w:rPr>
          <w:rFonts w:ascii="Times New Roman" w:eastAsia="Times New Roman" w:hAnsi="Times New Roman" w:cs="Times New Roman"/>
          <w:b/>
          <w:sz w:val="28"/>
          <w:szCs w:val="28"/>
          <w:lang w:eastAsia="ru-RU"/>
        </w:rPr>
        <w:t xml:space="preserve"> ЛІТЕРАТУР</w:t>
      </w:r>
      <w:r w:rsidR="00B74611" w:rsidRPr="006F6686">
        <w:rPr>
          <w:rFonts w:ascii="Times New Roman" w:eastAsia="Times New Roman" w:hAnsi="Times New Roman" w:cs="Times New Roman"/>
          <w:b/>
          <w:sz w:val="28"/>
          <w:szCs w:val="28"/>
          <w:lang w:eastAsia="ru-RU"/>
        </w:rPr>
        <w:t>А</w:t>
      </w:r>
    </w:p>
    <w:p w:rsidR="00307391" w:rsidRPr="006F6686" w:rsidRDefault="00307391" w:rsidP="00FA4217">
      <w:pPr>
        <w:spacing w:after="0" w:line="312" w:lineRule="auto"/>
        <w:jc w:val="center"/>
        <w:rPr>
          <w:rFonts w:ascii="Times New Roman" w:eastAsia="Times New Roman" w:hAnsi="Times New Roman" w:cs="Times New Roman"/>
          <w:b/>
          <w:sz w:val="28"/>
          <w:szCs w:val="20"/>
          <w:lang w:eastAsia="ru-RU"/>
        </w:rPr>
      </w:pPr>
    </w:p>
    <w:p w:rsidR="00940809" w:rsidRPr="006F6686" w:rsidRDefault="00940809" w:rsidP="004533D1">
      <w:pPr>
        <w:spacing w:after="0" w:line="312" w:lineRule="auto"/>
        <w:ind w:firstLine="454"/>
        <w:rPr>
          <w:rFonts w:ascii="Times New Roman" w:eastAsia="Times New Roman" w:hAnsi="Times New Roman" w:cs="Times New Roman"/>
          <w:b/>
          <w:sz w:val="28"/>
          <w:szCs w:val="28"/>
          <w:lang w:eastAsia="ru-RU"/>
        </w:rPr>
      </w:pPr>
    </w:p>
    <w:p w:rsidR="00AE2DFB" w:rsidRPr="006F6686" w:rsidRDefault="00AE2DFB" w:rsidP="00FA4217">
      <w:pPr>
        <w:pStyle w:val="af4"/>
        <w:numPr>
          <w:ilvl w:val="0"/>
          <w:numId w:val="31"/>
        </w:numPr>
        <w:spacing w:after="0" w:line="312" w:lineRule="auto"/>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Конституція України. – К.: Алерта, 2015. </w:t>
      </w:r>
      <w:r w:rsidR="000D5B8E"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75 с. </w:t>
      </w:r>
    </w:p>
    <w:p w:rsidR="00AE2DFB" w:rsidRPr="006F6686" w:rsidRDefault="00AE2DFB" w:rsidP="00FA4217">
      <w:pPr>
        <w:pStyle w:val="af4"/>
        <w:numPr>
          <w:ilvl w:val="0"/>
          <w:numId w:val="31"/>
        </w:numPr>
        <w:spacing w:after="0" w:line="312" w:lineRule="auto"/>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Кодекс законів про працю України. – К.: Центр учбової літератури, 2015. – 84 с.</w:t>
      </w:r>
    </w:p>
    <w:p w:rsidR="00AE2DFB" w:rsidRPr="006F6686" w:rsidRDefault="00AE2DFB" w:rsidP="00FA4217">
      <w:pPr>
        <w:pStyle w:val="af4"/>
        <w:numPr>
          <w:ilvl w:val="0"/>
          <w:numId w:val="31"/>
        </w:numPr>
        <w:spacing w:after="0" w:line="312" w:lineRule="auto"/>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Закон України </w:t>
      </w:r>
      <w:r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eastAsia="ru-RU"/>
        </w:rPr>
        <w:t>Про охорону праці</w:t>
      </w:r>
      <w:r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eastAsia="ru-RU"/>
        </w:rPr>
        <w:t>. – К.: Паливода, 2015. – 32 с.</w:t>
      </w:r>
    </w:p>
    <w:p w:rsidR="008A53C0" w:rsidRPr="006F6686" w:rsidRDefault="00AE2DFB" w:rsidP="00FA4217">
      <w:pPr>
        <w:pStyle w:val="af4"/>
        <w:numPr>
          <w:ilvl w:val="0"/>
          <w:numId w:val="31"/>
        </w:numPr>
        <w:spacing w:after="0" w:line="312" w:lineRule="auto"/>
        <w:jc w:val="both"/>
        <w:rPr>
          <w:rFonts w:ascii="Times New Roman" w:eastAsia="Times New Roman" w:hAnsi="Times New Roman" w:cs="Times New Roman"/>
          <w:sz w:val="28"/>
          <w:szCs w:val="28"/>
          <w:lang w:val="ru-RU" w:eastAsia="ru-RU"/>
        </w:rPr>
      </w:pPr>
      <w:r w:rsidRPr="006F6686">
        <w:rPr>
          <w:rFonts w:ascii="Times New Roman" w:eastAsia="Times New Roman" w:hAnsi="Times New Roman" w:cs="Times New Roman"/>
          <w:sz w:val="28"/>
          <w:szCs w:val="28"/>
          <w:lang w:eastAsia="ru-RU"/>
        </w:rPr>
        <w:t xml:space="preserve">Артеменко О.В. Науково-практичний коментар до закону України </w:t>
      </w:r>
      <w:r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eastAsia="ru-RU"/>
        </w:rPr>
        <w:t>Про охорону праці</w:t>
      </w:r>
      <w:r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eastAsia="ru-RU"/>
        </w:rPr>
        <w:t>. – К.: Професіонал, 2012. – 592 с.</w:t>
      </w:r>
    </w:p>
    <w:p w:rsidR="002C4640" w:rsidRPr="006F6686" w:rsidRDefault="002C4640" w:rsidP="00FA4217">
      <w:pPr>
        <w:pStyle w:val="af4"/>
        <w:numPr>
          <w:ilvl w:val="0"/>
          <w:numId w:val="31"/>
        </w:numPr>
        <w:spacing w:after="0" w:line="312" w:lineRule="auto"/>
        <w:jc w:val="both"/>
        <w:rPr>
          <w:rFonts w:ascii="Times New Roman" w:eastAsia="Times New Roman" w:hAnsi="Times New Roman" w:cs="Times New Roman"/>
          <w:sz w:val="28"/>
          <w:szCs w:val="28"/>
          <w:lang w:val="ru-RU" w:eastAsia="ru-RU"/>
        </w:rPr>
      </w:pPr>
      <w:r w:rsidRPr="006F6686">
        <w:rPr>
          <w:rFonts w:ascii="Times New Roman" w:eastAsia="Times New Roman" w:hAnsi="Times New Roman" w:cs="Times New Roman"/>
          <w:sz w:val="28"/>
          <w:szCs w:val="28"/>
          <w:lang w:val="ru-RU" w:eastAsia="ru-RU"/>
        </w:rPr>
        <w:t>Б</w:t>
      </w:r>
      <w:r w:rsidR="00860E1C" w:rsidRPr="006F6686">
        <w:rPr>
          <w:rFonts w:ascii="Times New Roman" w:eastAsia="Times New Roman" w:hAnsi="Times New Roman" w:cs="Times New Roman"/>
          <w:sz w:val="28"/>
          <w:szCs w:val="28"/>
          <w:lang w:val="ru-RU" w:eastAsia="ru-RU"/>
        </w:rPr>
        <w:t>едрій Я.І. Основи охорони праці</w:t>
      </w:r>
      <w:r w:rsidRPr="006F6686">
        <w:rPr>
          <w:rFonts w:ascii="Times New Roman" w:eastAsia="Times New Roman" w:hAnsi="Times New Roman" w:cs="Times New Roman"/>
          <w:sz w:val="28"/>
          <w:szCs w:val="28"/>
          <w:lang w:val="ru-RU" w:eastAsia="ru-RU"/>
        </w:rPr>
        <w:t xml:space="preserve">: </w:t>
      </w:r>
      <w:r w:rsidR="00860E1C" w:rsidRPr="006F6686">
        <w:rPr>
          <w:rFonts w:ascii="Times New Roman" w:eastAsia="Times New Roman" w:hAnsi="Times New Roman" w:cs="Times New Roman"/>
          <w:sz w:val="28"/>
          <w:szCs w:val="28"/>
          <w:lang w:val="ru-RU" w:eastAsia="ru-RU"/>
        </w:rPr>
        <w:t>Н</w:t>
      </w:r>
      <w:r w:rsidRPr="006F6686">
        <w:rPr>
          <w:rFonts w:ascii="Times New Roman" w:eastAsia="Times New Roman" w:hAnsi="Times New Roman" w:cs="Times New Roman"/>
          <w:sz w:val="28"/>
          <w:szCs w:val="28"/>
          <w:lang w:val="ru-RU" w:eastAsia="ru-RU"/>
        </w:rPr>
        <w:t xml:space="preserve">авчальний посібник для студентів вищих навчальних закладів. Вид. 4-те переробл. і допов. </w:t>
      </w:r>
      <w:r w:rsidR="00860E1C"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val="ru-RU" w:eastAsia="ru-RU"/>
        </w:rPr>
        <w:t xml:space="preserve"> Тернопіль: Навчальна книга – Богдан, 2014. </w:t>
      </w:r>
      <w:r w:rsidR="00860E1C"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val="ru-RU" w:eastAsia="ru-RU"/>
        </w:rPr>
        <w:t xml:space="preserve"> 240 с.</w:t>
      </w:r>
    </w:p>
    <w:p w:rsidR="002C4640" w:rsidRPr="006F6686" w:rsidRDefault="002C4640" w:rsidP="00FA4217">
      <w:pPr>
        <w:pStyle w:val="af4"/>
        <w:numPr>
          <w:ilvl w:val="0"/>
          <w:numId w:val="31"/>
        </w:numPr>
        <w:spacing w:after="0" w:line="312" w:lineRule="auto"/>
        <w:jc w:val="both"/>
        <w:rPr>
          <w:rFonts w:ascii="Times New Roman" w:eastAsia="Times New Roman" w:hAnsi="Times New Roman" w:cs="Times New Roman"/>
          <w:sz w:val="28"/>
          <w:szCs w:val="28"/>
          <w:lang w:val="ru-RU" w:eastAsia="ru-RU"/>
        </w:rPr>
      </w:pPr>
      <w:r w:rsidRPr="006F6686">
        <w:rPr>
          <w:rFonts w:ascii="Times New Roman" w:eastAsia="Times New Roman" w:hAnsi="Times New Roman" w:cs="Times New Roman"/>
          <w:sz w:val="28"/>
          <w:szCs w:val="28"/>
          <w:lang w:val="ru-RU" w:eastAsia="ru-RU"/>
        </w:rPr>
        <w:t>Бедрій Я.І. О</w:t>
      </w:r>
      <w:r w:rsidR="00860E1C" w:rsidRPr="006F6686">
        <w:rPr>
          <w:rFonts w:ascii="Times New Roman" w:eastAsia="Times New Roman" w:hAnsi="Times New Roman" w:cs="Times New Roman"/>
          <w:sz w:val="28"/>
          <w:szCs w:val="28"/>
          <w:lang w:val="ru-RU" w:eastAsia="ru-RU"/>
        </w:rPr>
        <w:t>хорона праці та пожежна безпека</w:t>
      </w:r>
      <w:r w:rsidRPr="006F6686">
        <w:rPr>
          <w:rFonts w:ascii="Times New Roman" w:eastAsia="Times New Roman" w:hAnsi="Times New Roman" w:cs="Times New Roman"/>
          <w:sz w:val="28"/>
          <w:szCs w:val="28"/>
          <w:lang w:val="ru-RU" w:eastAsia="ru-RU"/>
        </w:rPr>
        <w:t xml:space="preserve">: </w:t>
      </w:r>
      <w:r w:rsidR="00860E1C" w:rsidRPr="006F6686">
        <w:rPr>
          <w:rFonts w:ascii="Times New Roman" w:eastAsia="Times New Roman" w:hAnsi="Times New Roman" w:cs="Times New Roman"/>
          <w:sz w:val="28"/>
          <w:szCs w:val="28"/>
          <w:lang w:val="ru-RU" w:eastAsia="ru-RU"/>
        </w:rPr>
        <w:t>Н</w:t>
      </w:r>
      <w:r w:rsidRPr="006F6686">
        <w:rPr>
          <w:rFonts w:ascii="Times New Roman" w:eastAsia="Times New Roman" w:hAnsi="Times New Roman" w:cs="Times New Roman"/>
          <w:sz w:val="28"/>
          <w:szCs w:val="28"/>
          <w:lang w:val="ru-RU" w:eastAsia="ru-RU"/>
        </w:rPr>
        <w:t xml:space="preserve">авчальний посібник для студентів вищих навчальних закладів та інженерів-практиків. </w:t>
      </w:r>
      <w:r w:rsidR="00860E1C"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val="ru-RU" w:eastAsia="ru-RU"/>
        </w:rPr>
        <w:t xml:space="preserve"> Тернопіль: Навчальна книга – Богдан, 2013. </w:t>
      </w:r>
      <w:r w:rsidR="00860E1C"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val="ru-RU" w:eastAsia="ru-RU"/>
        </w:rPr>
        <w:t xml:space="preserve"> 184 с.</w:t>
      </w:r>
    </w:p>
    <w:p w:rsidR="002C4640" w:rsidRPr="006F6686" w:rsidRDefault="002C4640" w:rsidP="00FA4217">
      <w:pPr>
        <w:pStyle w:val="af4"/>
        <w:numPr>
          <w:ilvl w:val="0"/>
          <w:numId w:val="31"/>
        </w:numPr>
        <w:spacing w:after="0" w:line="312" w:lineRule="auto"/>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val="ru-RU" w:eastAsia="ru-RU"/>
        </w:rPr>
        <w:t xml:space="preserve">Безопасность технологических процессов и производств (Охрана труда): </w:t>
      </w:r>
      <w:r w:rsidR="00860E1C" w:rsidRPr="006F6686">
        <w:rPr>
          <w:rFonts w:ascii="Times New Roman" w:eastAsia="Times New Roman" w:hAnsi="Times New Roman" w:cs="Times New Roman"/>
          <w:sz w:val="28"/>
          <w:szCs w:val="28"/>
          <w:lang w:val="ru-RU" w:eastAsia="ru-RU"/>
        </w:rPr>
        <w:t>Учебное пособие для вузов / П.П. Кукин, В.</w:t>
      </w:r>
      <w:r w:rsidRPr="006F6686">
        <w:rPr>
          <w:rFonts w:ascii="Times New Roman" w:eastAsia="Times New Roman" w:hAnsi="Times New Roman" w:cs="Times New Roman"/>
          <w:sz w:val="28"/>
          <w:szCs w:val="28"/>
          <w:lang w:val="ru-RU" w:eastAsia="ru-RU"/>
        </w:rPr>
        <w:t>Л. Ла</w:t>
      </w:r>
      <w:r w:rsidR="00860E1C" w:rsidRPr="006F6686">
        <w:rPr>
          <w:rFonts w:ascii="Times New Roman" w:eastAsia="Times New Roman" w:hAnsi="Times New Roman" w:cs="Times New Roman"/>
          <w:sz w:val="28"/>
          <w:szCs w:val="28"/>
          <w:lang w:val="ru-RU" w:eastAsia="ru-RU"/>
        </w:rPr>
        <w:t>пин, Е.</w:t>
      </w:r>
      <w:r w:rsidRPr="006F6686">
        <w:rPr>
          <w:rFonts w:ascii="Times New Roman" w:eastAsia="Times New Roman" w:hAnsi="Times New Roman" w:cs="Times New Roman"/>
          <w:sz w:val="28"/>
          <w:szCs w:val="28"/>
          <w:lang w:val="ru-RU" w:eastAsia="ru-RU"/>
        </w:rPr>
        <w:t>А. Подгорных и др.</w:t>
      </w:r>
      <w:r w:rsidR="00860E1C"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val="ru-RU" w:eastAsia="ru-RU"/>
        </w:rPr>
        <w:t xml:space="preserve"> 3-е изд., испр. </w:t>
      </w:r>
      <w:r w:rsidR="00860E1C" w:rsidRPr="006F6686">
        <w:rPr>
          <w:rFonts w:ascii="Times New Roman" w:eastAsia="Times New Roman" w:hAnsi="Times New Roman" w:cs="Times New Roman"/>
          <w:sz w:val="28"/>
          <w:szCs w:val="28"/>
          <w:lang w:val="ru-RU" w:eastAsia="ru-RU"/>
        </w:rPr>
        <w:t>− М.</w:t>
      </w:r>
      <w:r w:rsidRPr="006F6686">
        <w:rPr>
          <w:rFonts w:ascii="Times New Roman" w:eastAsia="Times New Roman" w:hAnsi="Times New Roman" w:cs="Times New Roman"/>
          <w:sz w:val="28"/>
          <w:szCs w:val="28"/>
          <w:lang w:val="ru-RU" w:eastAsia="ru-RU"/>
        </w:rPr>
        <w:t xml:space="preserve">: Высшая школа, 2004. </w:t>
      </w:r>
      <w:r w:rsidR="00860E1C"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val="ru-RU" w:eastAsia="ru-RU"/>
        </w:rPr>
        <w:t xml:space="preserve"> 319 с. </w:t>
      </w:r>
    </w:p>
    <w:p w:rsidR="00C04F7A" w:rsidRPr="006F6686" w:rsidRDefault="00C04F7A" w:rsidP="00FA4217">
      <w:pPr>
        <w:pStyle w:val="af4"/>
        <w:numPr>
          <w:ilvl w:val="0"/>
          <w:numId w:val="31"/>
        </w:numPr>
        <w:spacing w:after="0" w:line="312" w:lineRule="auto"/>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val="ru-RU" w:eastAsia="ru-RU"/>
        </w:rPr>
        <w:t>Бухбиндер М.М., Елин М.М., Эльянов М.И. Системы отопления и вентиляции объектов черной металлургии: Справочник. – М.: Металлургия,</w:t>
      </w:r>
      <w:r w:rsidRPr="006F6686">
        <w:rPr>
          <w:rFonts w:ascii="Times New Roman" w:eastAsia="Times New Roman" w:hAnsi="Times New Roman" w:cs="Times New Roman"/>
          <w:sz w:val="28"/>
          <w:szCs w:val="28"/>
          <w:lang w:eastAsia="ru-RU"/>
        </w:rPr>
        <w:t xml:space="preserve"> 1987. </w:t>
      </w:r>
      <w:r w:rsidR="008A53C0" w:rsidRPr="006F6686">
        <w:rPr>
          <w:rFonts w:ascii="Times New Roman" w:eastAsia="Times New Roman" w:hAnsi="Times New Roman" w:cs="Times New Roman"/>
          <w:sz w:val="28"/>
          <w:szCs w:val="28"/>
          <w:lang w:eastAsia="ru-RU"/>
        </w:rPr>
        <w:t>–</w:t>
      </w:r>
      <w:r w:rsidR="008A53C0" w:rsidRPr="006F6686">
        <w:rPr>
          <w:rFonts w:ascii="Times New Roman" w:eastAsia="Times New Roman" w:hAnsi="Times New Roman" w:cs="Times New Roman"/>
          <w:sz w:val="28"/>
          <w:szCs w:val="28"/>
          <w:lang w:val="ru-RU" w:eastAsia="ru-RU"/>
        </w:rPr>
        <w:t xml:space="preserve"> 160 с.</w:t>
      </w:r>
    </w:p>
    <w:p w:rsidR="004B7010" w:rsidRPr="006F6686" w:rsidRDefault="008A53C0" w:rsidP="004B7010">
      <w:pPr>
        <w:pStyle w:val="af4"/>
        <w:numPr>
          <w:ilvl w:val="0"/>
          <w:numId w:val="31"/>
        </w:numPr>
        <w:spacing w:after="0" w:line="312" w:lineRule="auto"/>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Основи охорони праці: Навч. посібник.</w:t>
      </w:r>
      <w:r w:rsidR="00860E1C"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 xml:space="preserve">/ </w:t>
      </w:r>
      <w:r w:rsidR="00860E1C" w:rsidRPr="006F6686">
        <w:rPr>
          <w:rFonts w:ascii="Times New Roman" w:eastAsia="Times New Roman" w:hAnsi="Times New Roman" w:cs="Times New Roman"/>
          <w:sz w:val="28"/>
          <w:szCs w:val="28"/>
          <w:lang w:eastAsia="ru-RU"/>
        </w:rPr>
        <w:t>О.І. Воронов, І.</w:t>
      </w:r>
      <w:r w:rsidRPr="006F6686">
        <w:rPr>
          <w:rFonts w:ascii="Times New Roman" w:eastAsia="Times New Roman" w:hAnsi="Times New Roman" w:cs="Times New Roman"/>
          <w:sz w:val="28"/>
          <w:szCs w:val="28"/>
          <w:lang w:eastAsia="ru-RU"/>
        </w:rPr>
        <w:t xml:space="preserve">Д. Коваленко, </w:t>
      </w:r>
      <w:r w:rsidR="00307391" w:rsidRPr="006F6686">
        <w:rPr>
          <w:rFonts w:ascii="Times New Roman" w:eastAsia="Times New Roman" w:hAnsi="Times New Roman" w:cs="Times New Roman"/>
          <w:sz w:val="28"/>
          <w:szCs w:val="28"/>
          <w:lang w:eastAsia="ru-RU"/>
        </w:rPr>
        <w:t xml:space="preserve">        П.</w:t>
      </w:r>
      <w:r w:rsidR="00860E1C" w:rsidRPr="006F6686">
        <w:rPr>
          <w:rFonts w:ascii="Times New Roman" w:eastAsia="Times New Roman" w:hAnsi="Times New Roman" w:cs="Times New Roman"/>
          <w:sz w:val="28"/>
          <w:szCs w:val="28"/>
          <w:lang w:eastAsia="ru-RU"/>
        </w:rPr>
        <w:t>В. Афанасьєв та ін. − К.</w:t>
      </w:r>
      <w:r w:rsidRPr="006F6686">
        <w:rPr>
          <w:rFonts w:ascii="Times New Roman" w:eastAsia="Times New Roman" w:hAnsi="Times New Roman" w:cs="Times New Roman"/>
          <w:sz w:val="28"/>
          <w:szCs w:val="28"/>
          <w:lang w:eastAsia="ru-RU"/>
        </w:rPr>
        <w:t xml:space="preserve">: Генеза, 2004. </w:t>
      </w:r>
      <w:r w:rsidR="007536C8"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263</w:t>
      </w:r>
      <w:r w:rsidR="007536C8"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с.</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Гандзюк М.П., Желібо Є.П., Халімовський М.О. Основи охорони праці: Підруч. для студ. вищих навч. закладів. За ред. М.П. Гандзюка. − К.: Каравела, 2004. </w:t>
      </w:r>
      <w:r w:rsidR="004418B9" w:rsidRPr="006F6686">
        <w:rPr>
          <w:rFonts w:ascii="Times New Roman" w:eastAsia="Times New Roman" w:hAnsi="Times New Roman" w:cs="Times New Roman"/>
          <w:sz w:val="28"/>
          <w:szCs w:val="28"/>
          <w:lang w:eastAsia="ru-RU"/>
        </w:rPr>
        <w:t>– 408 с.</w:t>
      </w:r>
    </w:p>
    <w:p w:rsidR="002C4640" w:rsidRPr="006F6686" w:rsidRDefault="007536C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Геврик Є.</w:t>
      </w:r>
      <w:r w:rsidR="002C4640" w:rsidRPr="006F6686">
        <w:rPr>
          <w:rFonts w:ascii="Times New Roman" w:eastAsia="Times New Roman" w:hAnsi="Times New Roman" w:cs="Times New Roman"/>
          <w:sz w:val="28"/>
          <w:szCs w:val="28"/>
          <w:lang w:eastAsia="ru-RU"/>
        </w:rPr>
        <w:t xml:space="preserve">О. Охорона праці: Навч. посібник. </w:t>
      </w:r>
      <w:r w:rsidRPr="006F6686">
        <w:rPr>
          <w:rFonts w:ascii="Times New Roman" w:eastAsia="Times New Roman" w:hAnsi="Times New Roman" w:cs="Times New Roman"/>
          <w:sz w:val="28"/>
          <w:szCs w:val="28"/>
          <w:lang w:eastAsia="ru-RU"/>
        </w:rPr>
        <w:t>− К.</w:t>
      </w:r>
      <w:r w:rsidR="002C4640" w:rsidRPr="006F6686">
        <w:rPr>
          <w:rFonts w:ascii="Times New Roman" w:eastAsia="Times New Roman" w:hAnsi="Times New Roman" w:cs="Times New Roman"/>
          <w:sz w:val="28"/>
          <w:szCs w:val="28"/>
          <w:lang w:eastAsia="ru-RU"/>
        </w:rPr>
        <w:t xml:space="preserve">: Ельга, 2003. </w:t>
      </w:r>
      <w:r w:rsidRPr="006F6686">
        <w:rPr>
          <w:rFonts w:ascii="Times New Roman" w:eastAsia="Times New Roman" w:hAnsi="Times New Roman" w:cs="Times New Roman"/>
          <w:sz w:val="28"/>
          <w:szCs w:val="28"/>
          <w:lang w:eastAsia="ru-RU"/>
        </w:rPr>
        <w:t>–</w:t>
      </w:r>
      <w:r w:rsidR="002C4640" w:rsidRPr="006F6686">
        <w:rPr>
          <w:rFonts w:ascii="Times New Roman" w:eastAsia="Times New Roman" w:hAnsi="Times New Roman" w:cs="Times New Roman"/>
          <w:sz w:val="28"/>
          <w:szCs w:val="28"/>
          <w:lang w:eastAsia="ru-RU"/>
        </w:rPr>
        <w:t xml:space="preserve"> 280</w:t>
      </w:r>
      <w:r w:rsidRPr="006F6686">
        <w:rPr>
          <w:rFonts w:ascii="Times New Roman" w:eastAsia="Times New Roman" w:hAnsi="Times New Roman" w:cs="Times New Roman"/>
          <w:sz w:val="28"/>
          <w:szCs w:val="28"/>
          <w:lang w:eastAsia="ru-RU"/>
        </w:rPr>
        <w:t xml:space="preserve"> </w:t>
      </w:r>
      <w:r w:rsidR="002C4640" w:rsidRPr="006F6686">
        <w:rPr>
          <w:rFonts w:ascii="Times New Roman" w:eastAsia="Times New Roman" w:hAnsi="Times New Roman" w:cs="Times New Roman"/>
          <w:sz w:val="28"/>
          <w:szCs w:val="28"/>
          <w:lang w:eastAsia="ru-RU"/>
        </w:rPr>
        <w:t>с.</w:t>
      </w:r>
    </w:p>
    <w:p w:rsidR="002C4640" w:rsidRPr="006F6686" w:rsidRDefault="002C4640"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Геврик Є.О., Пешко Н.П. Гігієна праці на виробництві: Навч. посіб. для студентів вищих нав</w:t>
      </w:r>
      <w:r w:rsidR="007536C8" w:rsidRPr="006F6686">
        <w:rPr>
          <w:rFonts w:ascii="Times New Roman" w:eastAsia="Times New Roman" w:hAnsi="Times New Roman" w:cs="Times New Roman"/>
          <w:sz w:val="28"/>
          <w:szCs w:val="28"/>
          <w:lang w:eastAsia="ru-RU"/>
        </w:rPr>
        <w:t>ч. закладів. – К.: Ельга Ніка-</w:t>
      </w:r>
      <w:r w:rsidRPr="006F6686">
        <w:rPr>
          <w:rFonts w:ascii="Times New Roman" w:eastAsia="Times New Roman" w:hAnsi="Times New Roman" w:cs="Times New Roman"/>
          <w:sz w:val="28"/>
          <w:szCs w:val="28"/>
          <w:lang w:eastAsia="ru-RU"/>
        </w:rPr>
        <w:t>Центр, 2004. – 276 с.</w:t>
      </w:r>
    </w:p>
    <w:p w:rsidR="002C4640" w:rsidRPr="006F6686" w:rsidRDefault="002C4640"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lastRenderedPageBreak/>
        <w:t>Голінько В.І. Основи охорони праці</w:t>
      </w:r>
      <w:r w:rsidR="007536C8" w:rsidRPr="006F6686">
        <w:rPr>
          <w:rFonts w:ascii="Times New Roman" w:eastAsia="Times New Roman" w:hAnsi="Times New Roman" w:cs="Times New Roman"/>
          <w:sz w:val="28"/>
          <w:szCs w:val="28"/>
          <w:lang w:eastAsia="ru-RU"/>
        </w:rPr>
        <w:t>: Навч. посібник</w:t>
      </w:r>
      <w:r w:rsidRPr="006F6686">
        <w:rPr>
          <w:rFonts w:ascii="Times New Roman" w:eastAsia="Times New Roman" w:hAnsi="Times New Roman" w:cs="Times New Roman"/>
          <w:sz w:val="28"/>
          <w:szCs w:val="28"/>
          <w:lang w:eastAsia="ru-RU"/>
        </w:rPr>
        <w:t xml:space="preserve">. </w:t>
      </w:r>
      <w:r w:rsidR="007536C8"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Дніпропетровськ: Національний гірничий університет, 2010. </w:t>
      </w:r>
      <w:r w:rsidR="007536C8"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271 с.</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Дементій Л.В., Юсіна Г.Л., Чижиков Г.І. Охорона праці в галузі: Навч. посіб. для студ. вищ. навч. закл. − Краматорськ: ДДМА, 2006. </w:t>
      </w:r>
      <w:r w:rsidR="00F316CC" w:rsidRPr="006F6686">
        <w:rPr>
          <w:rFonts w:ascii="Times New Roman" w:eastAsia="Times New Roman" w:hAnsi="Times New Roman" w:cs="Times New Roman"/>
          <w:sz w:val="28"/>
          <w:szCs w:val="28"/>
          <w:lang w:eastAsia="ru-RU"/>
        </w:rPr>
        <w:t>– 296 c.</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Долин П.А. Справочник по технике безопасности. − </w:t>
      </w:r>
      <w:r w:rsidR="00F316CC" w:rsidRPr="006F6686">
        <w:rPr>
          <w:rFonts w:ascii="Times New Roman" w:eastAsia="Times New Roman" w:hAnsi="Times New Roman" w:cs="Times New Roman"/>
          <w:sz w:val="28"/>
          <w:szCs w:val="28"/>
          <w:lang w:eastAsia="ru-RU"/>
        </w:rPr>
        <w:t>6-е изд., перераб. и доп. – М.: Энергоатомиздат, 1984. – 824 с.</w:t>
      </w:r>
    </w:p>
    <w:p w:rsidR="004F5DD5" w:rsidRPr="006F6686" w:rsidRDefault="004D62F6"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Жидецький В.Ц., Джигирей В.С., Мельников А.В. Ос</w:t>
      </w:r>
      <w:r w:rsidR="007536C8" w:rsidRPr="006F6686">
        <w:rPr>
          <w:rFonts w:ascii="Times New Roman" w:eastAsia="Times New Roman" w:hAnsi="Times New Roman" w:cs="Times New Roman"/>
          <w:sz w:val="28"/>
          <w:szCs w:val="28"/>
          <w:lang w:eastAsia="ru-RU"/>
        </w:rPr>
        <w:t xml:space="preserve">нови охорони праці: Підручник. </w:t>
      </w:r>
      <w:r w:rsidRPr="006F6686">
        <w:rPr>
          <w:rFonts w:ascii="Times New Roman" w:eastAsia="Times New Roman" w:hAnsi="Times New Roman" w:cs="Times New Roman"/>
          <w:sz w:val="28"/>
          <w:szCs w:val="28"/>
          <w:lang w:eastAsia="ru-RU"/>
        </w:rPr>
        <w:t xml:space="preserve">– Вид. 5-те, доповнене. </w:t>
      </w:r>
      <w:r w:rsidR="007536C8"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Львів: Афіша, 2000. – 350 с. </w:t>
      </w:r>
    </w:p>
    <w:p w:rsidR="004D62F6" w:rsidRPr="006F6686" w:rsidRDefault="007536C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Запорожець О.</w:t>
      </w:r>
      <w:r w:rsidR="004D62F6" w:rsidRPr="006F6686">
        <w:rPr>
          <w:rFonts w:ascii="Times New Roman" w:eastAsia="Times New Roman" w:hAnsi="Times New Roman" w:cs="Times New Roman"/>
          <w:sz w:val="28"/>
          <w:szCs w:val="28"/>
          <w:lang w:eastAsia="ru-RU"/>
        </w:rPr>
        <w:t>І., Протоєрейсь</w:t>
      </w:r>
      <w:r w:rsidRPr="006F6686">
        <w:rPr>
          <w:rFonts w:ascii="Times New Roman" w:eastAsia="Times New Roman" w:hAnsi="Times New Roman" w:cs="Times New Roman"/>
          <w:sz w:val="28"/>
          <w:szCs w:val="28"/>
          <w:lang w:eastAsia="ru-RU"/>
        </w:rPr>
        <w:t>кий О.С., Франчук Г.М., Боровик І.</w:t>
      </w:r>
      <w:r w:rsidR="004D62F6" w:rsidRPr="006F6686">
        <w:rPr>
          <w:rFonts w:ascii="Times New Roman" w:eastAsia="Times New Roman" w:hAnsi="Times New Roman" w:cs="Times New Roman"/>
          <w:sz w:val="28"/>
          <w:szCs w:val="28"/>
          <w:lang w:eastAsia="ru-RU"/>
        </w:rPr>
        <w:t>М. Основи охорони праці: Підручник. – К.: Центр учбової літ-ри, 2009. – 264 с.</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Катренко Л.А., Кіт Ю.В., Пістун І.П. Охорона праці: Навч. посіб. для</w:t>
      </w:r>
      <w:r w:rsidR="007536C8" w:rsidRPr="006F6686">
        <w:rPr>
          <w:rFonts w:ascii="Times New Roman" w:eastAsia="Times New Roman" w:hAnsi="Times New Roman" w:cs="Times New Roman"/>
          <w:sz w:val="28"/>
          <w:szCs w:val="28"/>
          <w:lang w:eastAsia="ru-RU"/>
        </w:rPr>
        <w:t xml:space="preserve"> студ. вищих навч. закл. − Суми</w:t>
      </w:r>
      <w:r w:rsidRPr="006F6686">
        <w:rPr>
          <w:rFonts w:ascii="Times New Roman" w:eastAsia="Times New Roman" w:hAnsi="Times New Roman" w:cs="Times New Roman"/>
          <w:sz w:val="28"/>
          <w:szCs w:val="28"/>
          <w:lang w:eastAsia="ru-RU"/>
        </w:rPr>
        <w:t>:</w:t>
      </w:r>
      <w:r w:rsidR="007536C8"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 xml:space="preserve">Університетська книга, 2004. </w:t>
      </w:r>
      <w:r w:rsidR="004D62F6" w:rsidRPr="006F6686">
        <w:rPr>
          <w:rFonts w:ascii="Times New Roman" w:eastAsia="Times New Roman" w:hAnsi="Times New Roman" w:cs="Times New Roman"/>
          <w:sz w:val="28"/>
          <w:szCs w:val="28"/>
          <w:lang w:eastAsia="ru-RU"/>
        </w:rPr>
        <w:t>– 495 с.</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Навакатікян О.О., Кальниш В.В., Стрюков С.М. Охорона праці користувачів комп’ютерних </w:t>
      </w:r>
      <w:r w:rsidR="007536C8" w:rsidRPr="006F6686">
        <w:rPr>
          <w:rFonts w:ascii="Times New Roman" w:eastAsia="Times New Roman" w:hAnsi="Times New Roman" w:cs="Times New Roman"/>
          <w:sz w:val="28"/>
          <w:szCs w:val="28"/>
          <w:lang w:eastAsia="ru-RU"/>
        </w:rPr>
        <w:t>відео дисплейних</w:t>
      </w:r>
      <w:r w:rsidRPr="006F6686">
        <w:rPr>
          <w:rFonts w:ascii="Times New Roman" w:eastAsia="Times New Roman" w:hAnsi="Times New Roman" w:cs="Times New Roman"/>
          <w:sz w:val="28"/>
          <w:szCs w:val="28"/>
          <w:lang w:eastAsia="ru-RU"/>
        </w:rPr>
        <w:t xml:space="preserve"> терміналів. − К.: 1997.</w:t>
      </w:r>
      <w:r w:rsidR="004D62F6" w:rsidRPr="006F6686">
        <w:rPr>
          <w:rFonts w:ascii="Times New Roman" w:eastAsia="Times New Roman" w:hAnsi="Times New Roman" w:cs="Times New Roman"/>
          <w:sz w:val="28"/>
          <w:szCs w:val="28"/>
          <w:lang w:eastAsia="ru-RU"/>
        </w:rPr>
        <w:t xml:space="preserve"> − −400 с.</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Охорона праці на гірничо-металургійному підприємстві: Навч. посібн. ч. 4: Енергетичний комплекс. / В.О. Шеремет, О.І. Каракаш, В.Ф. Марунчак та ін. − Дніпропетровськ: Ліра ЛТД, 2004. </w:t>
      </w:r>
      <w:r w:rsidR="00910F46" w:rsidRPr="006F6686">
        <w:rPr>
          <w:rFonts w:ascii="Times New Roman" w:eastAsia="Times New Roman" w:hAnsi="Times New Roman" w:cs="Times New Roman"/>
          <w:sz w:val="28"/>
          <w:szCs w:val="28"/>
          <w:lang w:eastAsia="ru-RU"/>
        </w:rPr>
        <w:t>– 416 с.</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Справочное пособие руководителя и специалиста горно-металлургического предприятия по охране труда / В.А. Шеремет, А.И. Каракаш, В.Ф. Марунчак и др. − Днепропетровск: Ліра, 2006. </w:t>
      </w:r>
      <w:r w:rsidR="00910F46" w:rsidRPr="006F6686">
        <w:rPr>
          <w:rFonts w:ascii="Times New Roman" w:eastAsia="Times New Roman" w:hAnsi="Times New Roman" w:cs="Times New Roman"/>
          <w:sz w:val="28"/>
          <w:szCs w:val="28"/>
          <w:lang w:eastAsia="ru-RU"/>
        </w:rPr>
        <w:t xml:space="preserve">– 816 с. </w:t>
      </w:r>
    </w:p>
    <w:p w:rsidR="007536C8" w:rsidRPr="006F6686" w:rsidRDefault="00C04F7A" w:rsidP="007536C8">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Шульга Ю.И., Зеркалов Д.В. Промышленная безопасность: Справочное пособие. В трех книгах. Книга первая. – К.: Основа, 2009. </w:t>
      </w:r>
      <w:r w:rsidR="00910F46" w:rsidRPr="006F6686">
        <w:rPr>
          <w:rFonts w:ascii="Times New Roman" w:eastAsia="Times New Roman" w:hAnsi="Times New Roman" w:cs="Times New Roman"/>
          <w:sz w:val="28"/>
          <w:szCs w:val="28"/>
          <w:lang w:eastAsia="ru-RU"/>
        </w:rPr>
        <w:t>– 426 с.</w:t>
      </w:r>
    </w:p>
    <w:p w:rsidR="007536C8" w:rsidRPr="006F6686" w:rsidRDefault="007536C8" w:rsidP="007536C8">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ДСП 173-96. </w:t>
      </w:r>
      <w:r w:rsidR="00D27546" w:rsidRPr="006F6686">
        <w:rPr>
          <w:rFonts w:ascii="Times New Roman" w:eastAsia="Times New Roman" w:hAnsi="Times New Roman" w:cs="Times New Roman"/>
          <w:sz w:val="28"/>
          <w:szCs w:val="28"/>
          <w:lang w:eastAsia="ru-RU"/>
        </w:rPr>
        <w:t>Державні санітарні правила плануванн</w:t>
      </w:r>
      <w:r w:rsidRPr="006F6686">
        <w:rPr>
          <w:rFonts w:ascii="Times New Roman" w:eastAsia="Times New Roman" w:hAnsi="Times New Roman" w:cs="Times New Roman"/>
          <w:sz w:val="28"/>
          <w:szCs w:val="28"/>
          <w:lang w:eastAsia="ru-RU"/>
        </w:rPr>
        <w:t>я та забудови населених пунктів</w:t>
      </w:r>
      <w:r w:rsidR="00D27546" w:rsidRPr="006F6686">
        <w:rPr>
          <w:rFonts w:ascii="Times New Roman" w:eastAsia="Times New Roman" w:hAnsi="Times New Roman" w:cs="Times New Roman"/>
          <w:sz w:val="28"/>
          <w:szCs w:val="28"/>
          <w:lang w:eastAsia="ru-RU"/>
        </w:rPr>
        <w:t>. № 379/1404.</w:t>
      </w:r>
    </w:p>
    <w:p w:rsidR="00D27546" w:rsidRPr="006F6686" w:rsidRDefault="007536C8" w:rsidP="007536C8">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ДБН В.2.2-27:2010. </w:t>
      </w:r>
      <w:r w:rsidR="00D27546" w:rsidRPr="006F6686">
        <w:rPr>
          <w:rFonts w:ascii="Times New Roman" w:eastAsia="Times New Roman" w:hAnsi="Times New Roman" w:cs="Times New Roman"/>
          <w:sz w:val="28"/>
          <w:szCs w:val="28"/>
          <w:lang w:eastAsia="ru-RU"/>
        </w:rPr>
        <w:t>Будинки і споруди. Будинки адміністративного та побутового призначення. − К.: Міністерство регіонального розвитку та будівництва України, 2010.</w:t>
      </w:r>
    </w:p>
    <w:p w:rsidR="00FE2C22" w:rsidRPr="006F6686" w:rsidRDefault="007536C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ДСанПіН 3.3.2.007-</w:t>
      </w:r>
      <w:r w:rsidR="00FE2C22" w:rsidRPr="006F6686">
        <w:rPr>
          <w:rFonts w:ascii="Times New Roman" w:eastAsia="Times New Roman" w:hAnsi="Times New Roman" w:cs="Times New Roman"/>
          <w:sz w:val="28"/>
          <w:szCs w:val="28"/>
          <w:lang w:eastAsia="ru-RU"/>
        </w:rPr>
        <w:t>98. Державні санітарні правила і норми роботи з візуальними дисплейними терміналами електронно-обчислювальних</w:t>
      </w:r>
      <w:r w:rsidRPr="006F6686">
        <w:rPr>
          <w:rFonts w:ascii="Times New Roman" w:eastAsia="Times New Roman" w:hAnsi="Times New Roman" w:cs="Times New Roman"/>
          <w:sz w:val="28"/>
          <w:szCs w:val="28"/>
          <w:lang w:eastAsia="ru-RU"/>
        </w:rPr>
        <w:t xml:space="preserve"> машин. – К.: МОЗ України,1998.</w:t>
      </w:r>
    </w:p>
    <w:p w:rsidR="00FE2C22" w:rsidRPr="006F6686" w:rsidRDefault="00FE2C22"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ДБН В.2.5-67:2013. Опалення, вентиляція та кондиціонування. – К.:</w:t>
      </w:r>
      <w:r w:rsidR="008B39A1" w:rsidRPr="006F6686">
        <w:rPr>
          <w:rFonts w:ascii="Times New Roman" w:eastAsia="Times New Roman" w:hAnsi="Times New Roman" w:cs="Times New Roman"/>
          <w:sz w:val="28"/>
          <w:szCs w:val="28"/>
          <w:lang w:eastAsia="ru-RU"/>
        </w:rPr>
        <w:t xml:space="preserve"> Мі</w:t>
      </w:r>
      <w:r w:rsidR="00B22F45" w:rsidRPr="006F6686">
        <w:rPr>
          <w:rFonts w:ascii="Times New Roman" w:eastAsia="Times New Roman" w:hAnsi="Times New Roman" w:cs="Times New Roman"/>
          <w:sz w:val="28"/>
          <w:szCs w:val="28"/>
          <w:lang w:eastAsia="ru-RU"/>
        </w:rPr>
        <w:t xml:space="preserve">ністерство регіонального розвитку, будівництва та житлово-комунального господарства </w:t>
      </w:r>
      <w:r w:rsidR="008B39A1" w:rsidRPr="006F6686">
        <w:rPr>
          <w:rFonts w:ascii="Times New Roman" w:eastAsia="Times New Roman" w:hAnsi="Times New Roman" w:cs="Times New Roman"/>
          <w:sz w:val="28"/>
          <w:szCs w:val="28"/>
          <w:lang w:eastAsia="ru-RU"/>
        </w:rPr>
        <w:t>України, 2013.</w:t>
      </w:r>
    </w:p>
    <w:p w:rsidR="000961EE" w:rsidRPr="006F6686" w:rsidRDefault="000961EE"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lastRenderedPageBreak/>
        <w:t>СН 181-70. Указания по проектированию цветовой отделки интерьеров производственных зданий промышленных предприятий.</w:t>
      </w:r>
      <w:r w:rsidR="008B39A1" w:rsidRPr="006F6686">
        <w:rPr>
          <w:rFonts w:ascii="Times New Roman" w:eastAsia="Times New Roman" w:hAnsi="Times New Roman" w:cs="Times New Roman"/>
          <w:sz w:val="28"/>
          <w:szCs w:val="28"/>
          <w:lang w:eastAsia="ru-RU"/>
        </w:rPr>
        <w:t xml:space="preserve"> – М.: Стройиздат, </w:t>
      </w:r>
      <w:r w:rsidRPr="006F6686">
        <w:rPr>
          <w:rFonts w:ascii="Times New Roman" w:eastAsia="Times New Roman" w:hAnsi="Times New Roman" w:cs="Times New Roman"/>
          <w:sz w:val="28"/>
          <w:szCs w:val="28"/>
          <w:lang w:eastAsia="ru-RU"/>
        </w:rPr>
        <w:t>1972.</w:t>
      </w:r>
    </w:p>
    <w:p w:rsidR="000961EE" w:rsidRPr="006F6686" w:rsidRDefault="000961EE"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ГН 3.3.5-8.6.6.1-2002</w:t>
      </w:r>
      <w:r w:rsidR="001F4C48"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Гігієнічна класифікація праці за показниками шкідливості та небезпечності факторів виробничого середовища, важкості та напруженості трудового процесу. – К.: М</w:t>
      </w:r>
      <w:r w:rsidR="008B39A1" w:rsidRPr="006F6686">
        <w:rPr>
          <w:rFonts w:ascii="Times New Roman" w:eastAsia="Times New Roman" w:hAnsi="Times New Roman" w:cs="Times New Roman"/>
          <w:sz w:val="28"/>
          <w:szCs w:val="28"/>
          <w:lang w:eastAsia="ru-RU"/>
        </w:rPr>
        <w:t>ОЗ України, 2002.</w:t>
      </w:r>
    </w:p>
    <w:p w:rsidR="001F4C48" w:rsidRPr="006F6686" w:rsidRDefault="008B39A1"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ГОСТ 12.1.005-88</w:t>
      </w:r>
      <w:r w:rsidR="001F4C48" w:rsidRPr="006F6686">
        <w:rPr>
          <w:rFonts w:ascii="Times New Roman" w:eastAsia="Times New Roman" w:hAnsi="Times New Roman" w:cs="Times New Roman"/>
          <w:sz w:val="28"/>
          <w:szCs w:val="28"/>
          <w:lang w:eastAsia="ru-RU"/>
        </w:rPr>
        <w:t xml:space="preserve"> ССБТ. Воздух </w:t>
      </w:r>
      <w:r w:rsidRPr="006F6686">
        <w:rPr>
          <w:rFonts w:ascii="Times New Roman" w:eastAsia="Times New Roman" w:hAnsi="Times New Roman" w:cs="Times New Roman"/>
          <w:sz w:val="28"/>
          <w:szCs w:val="28"/>
          <w:lang w:eastAsia="ru-RU"/>
        </w:rPr>
        <w:t>рабочей зоны. Общие санитарно-</w:t>
      </w:r>
      <w:r w:rsidR="001F4C48" w:rsidRPr="006F6686">
        <w:rPr>
          <w:rFonts w:ascii="Times New Roman" w:eastAsia="Times New Roman" w:hAnsi="Times New Roman" w:cs="Times New Roman"/>
          <w:sz w:val="28"/>
          <w:szCs w:val="28"/>
          <w:lang w:eastAsia="ru-RU"/>
        </w:rPr>
        <w:t xml:space="preserve">гигиенические требования. </w:t>
      </w:r>
      <w:r w:rsidRPr="006F6686">
        <w:rPr>
          <w:rFonts w:ascii="Times New Roman" w:eastAsia="Times New Roman" w:hAnsi="Times New Roman" w:cs="Times New Roman"/>
          <w:sz w:val="28"/>
          <w:szCs w:val="28"/>
          <w:lang w:eastAsia="ru-RU"/>
        </w:rPr>
        <w:t>−</w:t>
      </w:r>
      <w:r w:rsidR="001F4C48" w:rsidRPr="006F6686">
        <w:rPr>
          <w:rFonts w:ascii="Times New Roman" w:eastAsia="Times New Roman" w:hAnsi="Times New Roman" w:cs="Times New Roman"/>
          <w:sz w:val="28"/>
          <w:szCs w:val="28"/>
          <w:lang w:eastAsia="ru-RU"/>
        </w:rPr>
        <w:t xml:space="preserve"> М.: Изд-во стандартов, 1990</w:t>
      </w:r>
      <w:r w:rsidRPr="006F6686">
        <w:rPr>
          <w:rFonts w:ascii="Times New Roman" w:eastAsia="Times New Roman" w:hAnsi="Times New Roman" w:cs="Times New Roman"/>
          <w:sz w:val="28"/>
          <w:szCs w:val="28"/>
          <w:lang w:eastAsia="ru-RU"/>
        </w:rPr>
        <w:t>.</w:t>
      </w:r>
      <w:r w:rsidR="001F4C48" w:rsidRPr="006F6686">
        <w:rPr>
          <w:rFonts w:ascii="Times New Roman" w:eastAsia="Times New Roman" w:hAnsi="Times New Roman" w:cs="Times New Roman"/>
          <w:sz w:val="28"/>
          <w:szCs w:val="28"/>
          <w:lang w:eastAsia="ru-RU"/>
        </w:rPr>
        <w:t xml:space="preserve"> </w:t>
      </w:r>
    </w:p>
    <w:p w:rsidR="001F4C48" w:rsidRPr="006F6686" w:rsidRDefault="001F4C4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ДСН 3.36.042-99. Санітарні норми мікроклімату виробничих приміщень. – К.: Держстандарт, 1999. – 31 с.</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ГН 1.1.2.140-2007. Гігієнічний норматив. «Перелік промислових алергенів». Наказ Міністерства охорони здоров'я № 99 від 02.03.2007. Зареєстровано в Міністерстві юстиції України 28.03.2007р. за № 285/13552.</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ГН 1.1.2.123-2006. Гігієнічний норматив</w:t>
      </w:r>
      <w:r w:rsidR="008B39A1"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«Перелік речовин, продуктів, виробничих процесів, побутових та природних факторів, канцерогенних для людини». Наказ Міністерства охорони здоров'я № 7 від 13.01.2006. Зареєстровано в Міністерстві юстиції України 6.02.2006 за № 100/11974.</w:t>
      </w:r>
    </w:p>
    <w:p w:rsidR="00C04F7A" w:rsidRPr="006F6686" w:rsidRDefault="00AC27F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ГОСТ 12.1.003-83 ССБТ. </w:t>
      </w:r>
      <w:r w:rsidR="00C04F7A" w:rsidRPr="006F6686">
        <w:rPr>
          <w:rFonts w:ascii="Times New Roman" w:eastAsia="Times New Roman" w:hAnsi="Times New Roman" w:cs="Times New Roman"/>
          <w:sz w:val="28"/>
          <w:szCs w:val="28"/>
          <w:lang w:eastAsia="ru-RU"/>
        </w:rPr>
        <w:t>Шум</w:t>
      </w:r>
      <w:r w:rsidRPr="006F6686">
        <w:rPr>
          <w:rFonts w:ascii="Times New Roman" w:eastAsia="Times New Roman" w:hAnsi="Times New Roman" w:cs="Times New Roman"/>
          <w:sz w:val="28"/>
          <w:szCs w:val="28"/>
          <w:lang w:eastAsia="ru-RU"/>
        </w:rPr>
        <w:t>. Общие требования безопасности</w:t>
      </w:r>
      <w:r w:rsidR="00C04F7A" w:rsidRPr="006F6686">
        <w:rPr>
          <w:rFonts w:ascii="Times New Roman" w:eastAsia="Times New Roman" w:hAnsi="Times New Roman" w:cs="Times New Roman"/>
          <w:sz w:val="28"/>
          <w:szCs w:val="28"/>
          <w:lang w:eastAsia="ru-RU"/>
        </w:rPr>
        <w:t>. Изменения 1989</w:t>
      </w:r>
      <w:r w:rsidR="008B39A1" w:rsidRPr="006F6686">
        <w:rPr>
          <w:rFonts w:ascii="Times New Roman" w:eastAsia="Times New Roman" w:hAnsi="Times New Roman" w:cs="Times New Roman"/>
          <w:sz w:val="28"/>
          <w:szCs w:val="28"/>
          <w:lang w:eastAsia="ru-RU"/>
        </w:rPr>
        <w:t xml:space="preserve"> </w:t>
      </w:r>
      <w:r w:rsidR="00C04F7A" w:rsidRPr="006F6686">
        <w:rPr>
          <w:rFonts w:ascii="Times New Roman" w:eastAsia="Times New Roman" w:hAnsi="Times New Roman" w:cs="Times New Roman"/>
          <w:sz w:val="28"/>
          <w:szCs w:val="28"/>
          <w:lang w:eastAsia="ru-RU"/>
        </w:rPr>
        <w:t>г.</w:t>
      </w:r>
    </w:p>
    <w:p w:rsidR="00AC27F8" w:rsidRPr="006F6686" w:rsidRDefault="00AC27F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ДСН 3.3.6.037-99. Державні санітарні норми виробничого шуму, ультразвуку та інфразвуку. – К.: Держстандарт, 1999</w:t>
      </w:r>
      <w:r w:rsidR="008B39A1" w:rsidRPr="006F6686">
        <w:rPr>
          <w:rFonts w:ascii="Times New Roman" w:eastAsia="Times New Roman" w:hAnsi="Times New Roman" w:cs="Times New Roman"/>
          <w:sz w:val="28"/>
          <w:szCs w:val="28"/>
          <w:lang w:eastAsia="ru-RU"/>
        </w:rPr>
        <w:t>.</w:t>
      </w:r>
    </w:p>
    <w:p w:rsidR="00C04F7A" w:rsidRPr="006F6686" w:rsidRDefault="00AC27F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ГОСТ 12.1.012-90 ССБТ. Вибрационная безопасность. </w:t>
      </w:r>
      <w:r w:rsidR="00C04F7A" w:rsidRPr="006F6686">
        <w:rPr>
          <w:rFonts w:ascii="Times New Roman" w:eastAsia="Times New Roman" w:hAnsi="Times New Roman" w:cs="Times New Roman"/>
          <w:sz w:val="28"/>
          <w:szCs w:val="28"/>
          <w:lang w:eastAsia="ru-RU"/>
        </w:rPr>
        <w:t xml:space="preserve">Общие требования. </w:t>
      </w:r>
      <w:r w:rsidR="008B39A1" w:rsidRPr="006F6686">
        <w:rPr>
          <w:rFonts w:ascii="Times New Roman" w:eastAsia="Times New Roman" w:hAnsi="Times New Roman" w:cs="Times New Roman"/>
          <w:sz w:val="28"/>
          <w:szCs w:val="28"/>
          <w:lang w:eastAsia="ru-RU"/>
        </w:rPr>
        <w:t>− М.: Изд-во стандартов, 1991.</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ДСН 3.3.6.039-99. </w:t>
      </w:r>
      <w:r w:rsidR="00AC27F8" w:rsidRPr="006F6686">
        <w:rPr>
          <w:rFonts w:ascii="Times New Roman" w:eastAsia="Times New Roman" w:hAnsi="Times New Roman" w:cs="Times New Roman"/>
          <w:sz w:val="28"/>
          <w:szCs w:val="28"/>
          <w:lang w:eastAsia="ru-RU"/>
        </w:rPr>
        <w:t>Державні санітарні норми виробничої загальної та локальної вібрації</w:t>
      </w:r>
      <w:r w:rsidRPr="006F6686">
        <w:rPr>
          <w:rFonts w:ascii="Times New Roman" w:eastAsia="Times New Roman" w:hAnsi="Times New Roman" w:cs="Times New Roman"/>
          <w:sz w:val="28"/>
          <w:szCs w:val="28"/>
          <w:lang w:eastAsia="ru-RU"/>
        </w:rPr>
        <w:t>. – К.: Держстандарт, 1999.</w:t>
      </w:r>
    </w:p>
    <w:p w:rsidR="009C74B1" w:rsidRPr="006F6686" w:rsidRDefault="009C74B1"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ДБН В.2.5-28-2006. Інженерне обладнання будинків і споруд. Природне і штучне освітлення. – К.</w:t>
      </w:r>
      <w:r w:rsidR="008B39A1" w:rsidRPr="006F6686">
        <w:rPr>
          <w:rFonts w:ascii="Times New Roman" w:eastAsia="Times New Roman" w:hAnsi="Times New Roman" w:cs="Times New Roman"/>
          <w:sz w:val="28"/>
          <w:szCs w:val="28"/>
          <w:lang w:eastAsia="ru-RU"/>
        </w:rPr>
        <w:t>: Мінбуд України, 2006.</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ГОСТ 12.1.002-84 ССБТ. </w:t>
      </w:r>
      <w:r w:rsidR="009C74B1" w:rsidRPr="006F6686">
        <w:rPr>
          <w:rFonts w:ascii="Times New Roman" w:eastAsia="Times New Roman" w:hAnsi="Times New Roman" w:cs="Times New Roman"/>
          <w:sz w:val="28"/>
          <w:szCs w:val="28"/>
          <w:lang w:eastAsia="ru-RU"/>
        </w:rPr>
        <w:t xml:space="preserve">Электрические поля промышленной частоты. Допустимые уровни напряженности и требования к проведению контроля на рабочих местах </w:t>
      </w:r>
      <w:r w:rsidRPr="006F6686">
        <w:rPr>
          <w:rFonts w:ascii="Times New Roman" w:eastAsia="Times New Roman" w:hAnsi="Times New Roman" w:cs="Times New Roman"/>
          <w:sz w:val="28"/>
          <w:szCs w:val="28"/>
          <w:lang w:eastAsia="ru-RU"/>
        </w:rPr>
        <w:t xml:space="preserve">− М.: Изд-во стандартов, 1985.  </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ДСанПіН</w:t>
      </w:r>
      <w:r w:rsidR="009C74B1" w:rsidRPr="006F6686">
        <w:rPr>
          <w:rFonts w:ascii="Times New Roman" w:eastAsia="Times New Roman" w:hAnsi="Times New Roman" w:cs="Times New Roman"/>
          <w:sz w:val="28"/>
          <w:szCs w:val="28"/>
          <w:lang w:eastAsia="ru-RU"/>
        </w:rPr>
        <w:t xml:space="preserve"> 3.3.6.096-2002. </w:t>
      </w:r>
      <w:r w:rsidRPr="006F6686">
        <w:rPr>
          <w:rFonts w:ascii="Times New Roman" w:eastAsia="Times New Roman" w:hAnsi="Times New Roman" w:cs="Times New Roman"/>
          <w:sz w:val="28"/>
          <w:szCs w:val="28"/>
          <w:lang w:eastAsia="ru-RU"/>
        </w:rPr>
        <w:t>Державні санітарні норми і правила при роботі з д</w:t>
      </w:r>
      <w:r w:rsidR="009C74B1" w:rsidRPr="006F6686">
        <w:rPr>
          <w:rFonts w:ascii="Times New Roman" w:eastAsia="Times New Roman" w:hAnsi="Times New Roman" w:cs="Times New Roman"/>
          <w:sz w:val="28"/>
          <w:szCs w:val="28"/>
          <w:lang w:eastAsia="ru-RU"/>
        </w:rPr>
        <w:t>жерелами електромагнітних полів</w:t>
      </w:r>
      <w:r w:rsidR="008B39A1"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 203/7524.</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ДНАОП 0.03-3.17</w:t>
      </w:r>
      <w:r w:rsidR="009C74B1" w:rsidRPr="006F6686">
        <w:rPr>
          <w:rFonts w:ascii="Times New Roman" w:eastAsia="Times New Roman" w:hAnsi="Times New Roman" w:cs="Times New Roman"/>
          <w:sz w:val="28"/>
          <w:szCs w:val="28"/>
          <w:lang w:eastAsia="ru-RU"/>
        </w:rPr>
        <w:t xml:space="preserve">-88. </w:t>
      </w:r>
      <w:r w:rsidRPr="006F6686">
        <w:rPr>
          <w:rFonts w:ascii="Times New Roman" w:eastAsia="Times New Roman" w:hAnsi="Times New Roman" w:cs="Times New Roman"/>
          <w:sz w:val="28"/>
          <w:szCs w:val="28"/>
          <w:lang w:eastAsia="ru-RU"/>
        </w:rPr>
        <w:t>Санитарные нормы ультра-фиолетового излучени</w:t>
      </w:r>
      <w:r w:rsidR="009C74B1" w:rsidRPr="006F6686">
        <w:rPr>
          <w:rFonts w:ascii="Times New Roman" w:eastAsia="Times New Roman" w:hAnsi="Times New Roman" w:cs="Times New Roman"/>
          <w:sz w:val="28"/>
          <w:szCs w:val="28"/>
          <w:lang w:eastAsia="ru-RU"/>
        </w:rPr>
        <w:t>я в производственных помещениях</w:t>
      </w:r>
      <w:r w:rsidRPr="006F6686">
        <w:rPr>
          <w:rFonts w:ascii="Times New Roman" w:eastAsia="Times New Roman" w:hAnsi="Times New Roman" w:cs="Times New Roman"/>
          <w:sz w:val="28"/>
          <w:szCs w:val="28"/>
          <w:lang w:eastAsia="ru-RU"/>
        </w:rPr>
        <w:t>. Министерство здравоохранения СССР, 1988.</w:t>
      </w:r>
    </w:p>
    <w:p w:rsidR="00C04F7A" w:rsidRPr="006F6686" w:rsidRDefault="009C74B1"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lastRenderedPageBreak/>
        <w:t xml:space="preserve">ДНАОП 0.03-3.09-91. </w:t>
      </w:r>
      <w:r w:rsidR="00C04F7A" w:rsidRPr="006F6686">
        <w:rPr>
          <w:rFonts w:ascii="Times New Roman" w:eastAsia="Times New Roman" w:hAnsi="Times New Roman" w:cs="Times New Roman"/>
          <w:sz w:val="28"/>
          <w:szCs w:val="28"/>
          <w:lang w:eastAsia="ru-RU"/>
        </w:rPr>
        <w:t>Санитарные нормы и правила ус</w:t>
      </w:r>
      <w:r w:rsidRPr="006F6686">
        <w:rPr>
          <w:rFonts w:ascii="Times New Roman" w:eastAsia="Times New Roman" w:hAnsi="Times New Roman" w:cs="Times New Roman"/>
          <w:sz w:val="28"/>
          <w:szCs w:val="28"/>
          <w:lang w:eastAsia="ru-RU"/>
        </w:rPr>
        <w:t>тройства и эксплуатации лазеров</w:t>
      </w:r>
      <w:r w:rsidR="00C04F7A" w:rsidRPr="006F6686">
        <w:rPr>
          <w:rFonts w:ascii="Times New Roman" w:eastAsia="Times New Roman" w:hAnsi="Times New Roman" w:cs="Times New Roman"/>
          <w:sz w:val="28"/>
          <w:szCs w:val="28"/>
          <w:lang w:eastAsia="ru-RU"/>
        </w:rPr>
        <w:t>. Министерство здравоохранения СССР</w:t>
      </w:r>
      <w:r w:rsidR="008B39A1" w:rsidRPr="006F6686">
        <w:rPr>
          <w:rFonts w:ascii="Times New Roman" w:eastAsia="Times New Roman" w:hAnsi="Times New Roman" w:cs="Times New Roman"/>
          <w:sz w:val="28"/>
          <w:szCs w:val="28"/>
          <w:lang w:eastAsia="ru-RU"/>
        </w:rPr>
        <w:t>,</w:t>
      </w:r>
      <w:r w:rsidR="00C04F7A" w:rsidRPr="006F6686">
        <w:rPr>
          <w:rFonts w:ascii="Times New Roman" w:eastAsia="Times New Roman" w:hAnsi="Times New Roman" w:cs="Times New Roman"/>
          <w:sz w:val="28"/>
          <w:szCs w:val="28"/>
          <w:lang w:eastAsia="ru-RU"/>
        </w:rPr>
        <w:t xml:space="preserve"> 1991.</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НРБУ-97. Державний гігієнічний норматив «Норми радіаційної безпеки України (НРБУ-97)». Затверджено Головним державним санітарним лікарем України за № 62 від 01.12.97.</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ДН</w:t>
      </w:r>
      <w:r w:rsidR="00713F22" w:rsidRPr="006F6686">
        <w:rPr>
          <w:rFonts w:ascii="Times New Roman" w:eastAsia="Times New Roman" w:hAnsi="Times New Roman" w:cs="Times New Roman"/>
          <w:sz w:val="28"/>
          <w:szCs w:val="28"/>
          <w:lang w:eastAsia="ru-RU"/>
        </w:rPr>
        <w:t xml:space="preserve">АОП 0.03-3.06-80 (ГН 2152-80). </w:t>
      </w:r>
      <w:r w:rsidRPr="006F6686">
        <w:rPr>
          <w:rFonts w:ascii="Times New Roman" w:eastAsia="Times New Roman" w:hAnsi="Times New Roman" w:cs="Times New Roman"/>
          <w:sz w:val="28"/>
          <w:szCs w:val="28"/>
          <w:lang w:eastAsia="ru-RU"/>
        </w:rPr>
        <w:t>Санітарно-гігієнічні норми допустимих рівнів іонізаці</w:t>
      </w:r>
      <w:r w:rsidR="00713F22" w:rsidRPr="006F6686">
        <w:rPr>
          <w:rFonts w:ascii="Times New Roman" w:eastAsia="Times New Roman" w:hAnsi="Times New Roman" w:cs="Times New Roman"/>
          <w:sz w:val="28"/>
          <w:szCs w:val="28"/>
          <w:lang w:eastAsia="ru-RU"/>
        </w:rPr>
        <w:t>ї повітря виробничих і громадських приміщень</w:t>
      </w:r>
      <w:r w:rsidR="008B39A1"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w:t>
      </w:r>
      <w:r w:rsidR="008B39A1" w:rsidRPr="006F6686">
        <w:rPr>
          <w:rFonts w:ascii="Times New Roman" w:eastAsia="Times New Roman" w:hAnsi="Times New Roman" w:cs="Times New Roman"/>
          <w:sz w:val="28"/>
          <w:szCs w:val="28"/>
          <w:lang w:eastAsia="ru-RU"/>
        </w:rPr>
        <w:t>1980</w:t>
      </w:r>
      <w:r w:rsidRPr="006F6686">
        <w:rPr>
          <w:rFonts w:ascii="Times New Roman" w:eastAsia="Times New Roman" w:hAnsi="Times New Roman" w:cs="Times New Roman"/>
          <w:sz w:val="28"/>
          <w:szCs w:val="28"/>
          <w:lang w:eastAsia="ru-RU"/>
        </w:rPr>
        <w:t>. № 2152-80.</w:t>
      </w:r>
    </w:p>
    <w:p w:rsidR="00262D36" w:rsidRPr="006F6686" w:rsidRDefault="00262D36"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Правила улаштування електроустановок. ПУЕ-2009. </w:t>
      </w:r>
      <w:r w:rsidR="008B39A1"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Х.: Форт</w:t>
      </w:r>
      <w:r w:rsidR="00FD5A7A" w:rsidRPr="006F6686">
        <w:rPr>
          <w:rFonts w:ascii="Times New Roman" w:eastAsia="Times New Roman" w:hAnsi="Times New Roman" w:cs="Times New Roman"/>
          <w:sz w:val="28"/>
          <w:szCs w:val="28"/>
          <w:lang w:eastAsia="ru-RU"/>
        </w:rPr>
        <w:t xml:space="preserve">, 2009. </w:t>
      </w:r>
    </w:p>
    <w:p w:rsidR="00FD5A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НПАОП 40.1-1.32-01</w:t>
      </w:r>
      <w:r w:rsidR="00FD5A7A" w:rsidRPr="006F6686">
        <w:rPr>
          <w:rFonts w:ascii="Times New Roman" w:eastAsia="Times New Roman" w:hAnsi="Times New Roman" w:cs="Times New Roman"/>
          <w:sz w:val="28"/>
          <w:szCs w:val="28"/>
          <w:lang w:eastAsia="ru-RU"/>
        </w:rPr>
        <w:t xml:space="preserve"> (ДНАОП 0.00-1.32-01). </w:t>
      </w:r>
      <w:r w:rsidRPr="006F6686">
        <w:rPr>
          <w:rFonts w:ascii="Times New Roman" w:eastAsia="Times New Roman" w:hAnsi="Times New Roman" w:cs="Times New Roman"/>
          <w:sz w:val="28"/>
          <w:szCs w:val="28"/>
          <w:lang w:eastAsia="ru-RU"/>
        </w:rPr>
        <w:t>Правила будови електроустановок. Електроо</w:t>
      </w:r>
      <w:r w:rsidR="00FD5A7A" w:rsidRPr="006F6686">
        <w:rPr>
          <w:rFonts w:ascii="Times New Roman" w:eastAsia="Times New Roman" w:hAnsi="Times New Roman" w:cs="Times New Roman"/>
          <w:sz w:val="28"/>
          <w:szCs w:val="28"/>
          <w:lang w:eastAsia="ru-RU"/>
        </w:rPr>
        <w:t>бладнання спеціальних установок</w:t>
      </w:r>
      <w:r w:rsidRPr="006F6686">
        <w:rPr>
          <w:rFonts w:ascii="Times New Roman" w:eastAsia="Times New Roman" w:hAnsi="Times New Roman" w:cs="Times New Roman"/>
          <w:sz w:val="28"/>
          <w:szCs w:val="28"/>
          <w:lang w:eastAsia="ru-RU"/>
        </w:rPr>
        <w:t>. – К.: Держгірпромнагляд України, 2001.</w:t>
      </w:r>
      <w:r w:rsidR="00FD5A7A" w:rsidRPr="006F6686">
        <w:rPr>
          <w:rFonts w:ascii="Times New Roman" w:eastAsia="Times New Roman" w:hAnsi="Times New Roman" w:cs="Times New Roman"/>
          <w:sz w:val="28"/>
          <w:szCs w:val="28"/>
          <w:lang w:eastAsia="ru-RU"/>
        </w:rPr>
        <w:t xml:space="preserve"> </w:t>
      </w:r>
    </w:p>
    <w:p w:rsidR="00262D36" w:rsidRPr="006F6686" w:rsidRDefault="00262D36"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НПАОП 27.0-1.01-08. Правила охорони праці в металургійній промисловості. – К.: Д</w:t>
      </w:r>
      <w:r w:rsidR="00FD5A7A" w:rsidRPr="006F6686">
        <w:rPr>
          <w:rFonts w:ascii="Times New Roman" w:eastAsia="Times New Roman" w:hAnsi="Times New Roman" w:cs="Times New Roman"/>
          <w:sz w:val="28"/>
          <w:szCs w:val="28"/>
          <w:lang w:eastAsia="ru-RU"/>
        </w:rPr>
        <w:t>ержгірпромнагляд України, 2009.</w:t>
      </w:r>
    </w:p>
    <w:p w:rsidR="00C04F7A" w:rsidRPr="006F6686" w:rsidRDefault="00FD5A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ГОСТ 12.1.038-82 ССБТ. </w:t>
      </w:r>
      <w:r w:rsidR="00C04F7A" w:rsidRPr="006F6686">
        <w:rPr>
          <w:rFonts w:ascii="Times New Roman" w:eastAsia="Times New Roman" w:hAnsi="Times New Roman" w:cs="Times New Roman"/>
          <w:sz w:val="28"/>
          <w:szCs w:val="28"/>
          <w:lang w:eastAsia="ru-RU"/>
        </w:rPr>
        <w:t>Электробезопасность. Предельно допустимые значения н</w:t>
      </w:r>
      <w:r w:rsidRPr="006F6686">
        <w:rPr>
          <w:rFonts w:ascii="Times New Roman" w:eastAsia="Times New Roman" w:hAnsi="Times New Roman" w:cs="Times New Roman"/>
          <w:sz w:val="28"/>
          <w:szCs w:val="28"/>
          <w:lang w:eastAsia="ru-RU"/>
        </w:rPr>
        <w:t>апряжений прикосновения и токов</w:t>
      </w:r>
      <w:r w:rsidR="00C04F7A" w:rsidRPr="006F6686">
        <w:rPr>
          <w:rFonts w:ascii="Times New Roman" w:eastAsia="Times New Roman" w:hAnsi="Times New Roman" w:cs="Times New Roman"/>
          <w:sz w:val="28"/>
          <w:szCs w:val="28"/>
          <w:lang w:eastAsia="ru-RU"/>
        </w:rPr>
        <w:t>. Изменение №1 от 01.07.1988.</w:t>
      </w:r>
    </w:p>
    <w:p w:rsidR="00C04F7A" w:rsidRPr="006F6686" w:rsidRDefault="00FD5A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ДСТУ EN 563-2001. </w:t>
      </w:r>
      <w:r w:rsidR="00C04F7A" w:rsidRPr="006F6686">
        <w:rPr>
          <w:rFonts w:ascii="Times New Roman" w:eastAsia="Times New Roman" w:hAnsi="Times New Roman" w:cs="Times New Roman"/>
          <w:sz w:val="28"/>
          <w:szCs w:val="28"/>
          <w:lang w:eastAsia="ru-RU"/>
        </w:rPr>
        <w:t>Безпечність машин. Температури поверхонь, доступних для дотику. Ергономічні дані для встановлення граничних значен</w:t>
      </w:r>
      <w:r w:rsidRPr="006F6686">
        <w:rPr>
          <w:rFonts w:ascii="Times New Roman" w:eastAsia="Times New Roman" w:hAnsi="Times New Roman" w:cs="Times New Roman"/>
          <w:sz w:val="28"/>
          <w:szCs w:val="28"/>
          <w:lang w:eastAsia="ru-RU"/>
        </w:rPr>
        <w:t>ь температури гарячих поверхонь</w:t>
      </w:r>
      <w:r w:rsidR="00C04F7A" w:rsidRPr="006F6686">
        <w:rPr>
          <w:rFonts w:ascii="Times New Roman" w:eastAsia="Times New Roman" w:hAnsi="Times New Roman" w:cs="Times New Roman"/>
          <w:sz w:val="28"/>
          <w:szCs w:val="28"/>
          <w:lang w:eastAsia="ru-RU"/>
        </w:rPr>
        <w:t>. − К.: Держстандарт України, 2001.</w:t>
      </w:r>
    </w:p>
    <w:p w:rsidR="00637B6B" w:rsidRPr="006F6686" w:rsidRDefault="00637B6B"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Національний класифікатор України. Класифікатор професій ДК 003:2005. Наказ Держспоживстандарту України 26.12.2005 N 375.</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ДНАОП 0.05-3</w:t>
      </w:r>
      <w:r w:rsidR="00E565E4" w:rsidRPr="006F6686">
        <w:rPr>
          <w:rFonts w:ascii="Times New Roman" w:eastAsia="Times New Roman" w:hAnsi="Times New Roman" w:cs="Times New Roman"/>
          <w:sz w:val="28"/>
          <w:szCs w:val="28"/>
          <w:lang w:eastAsia="ru-RU"/>
        </w:rPr>
        <w:t xml:space="preserve">.41-81 (НПАОП 80.3-3.41-81). </w:t>
      </w:r>
      <w:r w:rsidRPr="006F6686">
        <w:rPr>
          <w:rFonts w:ascii="Times New Roman" w:eastAsia="Times New Roman" w:hAnsi="Times New Roman" w:cs="Times New Roman"/>
          <w:sz w:val="28"/>
          <w:szCs w:val="28"/>
          <w:lang w:eastAsia="ru-RU"/>
        </w:rPr>
        <w:t>Типовые отраслевые нормы бесплатной выдачи специальной одежды, специальной обуви и других средств индивидуальной защиты рабочим и сл</w:t>
      </w:r>
      <w:r w:rsidR="00E565E4" w:rsidRPr="006F6686">
        <w:rPr>
          <w:rFonts w:ascii="Times New Roman" w:eastAsia="Times New Roman" w:hAnsi="Times New Roman" w:cs="Times New Roman"/>
          <w:sz w:val="28"/>
          <w:szCs w:val="28"/>
          <w:lang w:eastAsia="ru-RU"/>
        </w:rPr>
        <w:t>ужащим высших учебных заведений</w:t>
      </w:r>
      <w:r w:rsidRPr="006F6686">
        <w:rPr>
          <w:rFonts w:ascii="Times New Roman" w:eastAsia="Times New Roman" w:hAnsi="Times New Roman" w:cs="Times New Roman"/>
          <w:sz w:val="28"/>
          <w:szCs w:val="28"/>
          <w:lang w:eastAsia="ru-RU"/>
        </w:rPr>
        <w:t xml:space="preserve">. № 289/П−8. </w:t>
      </w:r>
    </w:p>
    <w:p w:rsidR="00637B6B" w:rsidRPr="006F6686" w:rsidRDefault="00637B6B"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НПАОП 27.0-3.01-08. Норми безплатної видачі спеціального одягу, спеціального взуття та інших засобів індивідуального захисту працівникам металургійної промисловості. – К.: Держгі</w:t>
      </w:r>
      <w:r w:rsidR="00FA4217" w:rsidRPr="006F6686">
        <w:rPr>
          <w:rFonts w:ascii="Times New Roman" w:eastAsia="Times New Roman" w:hAnsi="Times New Roman" w:cs="Times New Roman"/>
          <w:sz w:val="28"/>
          <w:szCs w:val="28"/>
          <w:lang w:eastAsia="ru-RU"/>
        </w:rPr>
        <w:t>рпромнагляд України, 2008.</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ДСТУ ISO 9241-5:2004</w:t>
      </w:r>
      <w:r w:rsidR="00E565E4" w:rsidRPr="006F6686">
        <w:rPr>
          <w:rFonts w:ascii="Times New Roman" w:eastAsia="Times New Roman" w:hAnsi="Times New Roman" w:cs="Times New Roman"/>
          <w:sz w:val="28"/>
          <w:szCs w:val="28"/>
          <w:lang w:eastAsia="ru-RU"/>
        </w:rPr>
        <w:t>. Ергономічні</w:t>
      </w:r>
      <w:r w:rsidRPr="006F6686">
        <w:rPr>
          <w:rFonts w:ascii="Times New Roman" w:eastAsia="Times New Roman" w:hAnsi="Times New Roman" w:cs="Times New Roman"/>
          <w:sz w:val="28"/>
          <w:szCs w:val="28"/>
          <w:lang w:eastAsia="ru-RU"/>
        </w:rPr>
        <w:t xml:space="preserve"> вимоги до роботи з відео терміналами в офісі. Частина 5. Вимоги до компонування ро</w:t>
      </w:r>
      <w:r w:rsidR="00E565E4" w:rsidRPr="006F6686">
        <w:rPr>
          <w:rFonts w:ascii="Times New Roman" w:eastAsia="Times New Roman" w:hAnsi="Times New Roman" w:cs="Times New Roman"/>
          <w:sz w:val="28"/>
          <w:szCs w:val="28"/>
          <w:lang w:eastAsia="ru-RU"/>
        </w:rPr>
        <w:t>бочого місця та до робочої пози</w:t>
      </w:r>
      <w:r w:rsidRPr="006F6686">
        <w:rPr>
          <w:rFonts w:ascii="Times New Roman" w:eastAsia="Times New Roman" w:hAnsi="Times New Roman" w:cs="Times New Roman"/>
          <w:sz w:val="28"/>
          <w:szCs w:val="28"/>
          <w:lang w:eastAsia="ru-RU"/>
        </w:rPr>
        <w:t>. Наказ Держспоживстандарту України від 28 жовтня 2004 р. № 237 з 2006-1-01.</w:t>
      </w:r>
    </w:p>
    <w:p w:rsidR="00C04F7A" w:rsidRPr="006F6686" w:rsidRDefault="00E565E4"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ДСТУ ISO 9241-6:2004. </w:t>
      </w:r>
      <w:r w:rsidR="00C04F7A" w:rsidRPr="006F6686">
        <w:rPr>
          <w:rFonts w:ascii="Times New Roman" w:eastAsia="Times New Roman" w:hAnsi="Times New Roman" w:cs="Times New Roman"/>
          <w:sz w:val="28"/>
          <w:szCs w:val="28"/>
          <w:lang w:eastAsia="ru-RU"/>
        </w:rPr>
        <w:t>Ергономічні вимоги до роботи з відео терміналами в офісі. Частина 6</w:t>
      </w:r>
      <w:r w:rsidRPr="006F6686">
        <w:rPr>
          <w:rFonts w:ascii="Times New Roman" w:eastAsia="Times New Roman" w:hAnsi="Times New Roman" w:cs="Times New Roman"/>
          <w:sz w:val="28"/>
          <w:szCs w:val="28"/>
          <w:lang w:eastAsia="ru-RU"/>
        </w:rPr>
        <w:t>. Вимоги до робочого середовища</w:t>
      </w:r>
      <w:r w:rsidR="00C04F7A" w:rsidRPr="006F6686">
        <w:rPr>
          <w:rFonts w:ascii="Times New Roman" w:eastAsia="Times New Roman" w:hAnsi="Times New Roman" w:cs="Times New Roman"/>
          <w:sz w:val="28"/>
          <w:szCs w:val="28"/>
          <w:lang w:eastAsia="ru-RU"/>
        </w:rPr>
        <w:t>. Наказ Держспоживстандарту України від 28 жовтня 2004 р. № 237 з 2006-01-01.</w:t>
      </w:r>
    </w:p>
    <w:p w:rsidR="00C04F7A" w:rsidRPr="006F6686" w:rsidRDefault="00E565E4"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lastRenderedPageBreak/>
        <w:t xml:space="preserve">ДСТУ ISO 9241-7:2004. </w:t>
      </w:r>
      <w:r w:rsidR="00C04F7A" w:rsidRPr="006F6686">
        <w:rPr>
          <w:rFonts w:ascii="Times New Roman" w:eastAsia="Times New Roman" w:hAnsi="Times New Roman" w:cs="Times New Roman"/>
          <w:sz w:val="28"/>
          <w:szCs w:val="28"/>
          <w:lang w:eastAsia="ru-RU"/>
        </w:rPr>
        <w:t>Ергономічні вимоги до роботи з відео терміналами в офісі. Частина 7. Вимо</w:t>
      </w:r>
      <w:r w:rsidRPr="006F6686">
        <w:rPr>
          <w:rFonts w:ascii="Times New Roman" w:eastAsia="Times New Roman" w:hAnsi="Times New Roman" w:cs="Times New Roman"/>
          <w:sz w:val="28"/>
          <w:szCs w:val="28"/>
          <w:lang w:eastAsia="ru-RU"/>
        </w:rPr>
        <w:t>ги до дисплеїв з відбитками</w:t>
      </w:r>
      <w:r w:rsidR="00C04F7A" w:rsidRPr="006F6686">
        <w:rPr>
          <w:rFonts w:ascii="Times New Roman" w:eastAsia="Times New Roman" w:hAnsi="Times New Roman" w:cs="Times New Roman"/>
          <w:sz w:val="28"/>
          <w:szCs w:val="28"/>
          <w:lang w:eastAsia="ru-RU"/>
        </w:rPr>
        <w:t>. Наказ Держспоживстандарту України від 28 жовтня № 237 з 2006-01-01.</w:t>
      </w:r>
    </w:p>
    <w:p w:rsidR="00C04F7A" w:rsidRPr="006F6686" w:rsidRDefault="00E565E4"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ГОСТ 12.2.032-78 (2001) ССБТ. </w:t>
      </w:r>
      <w:r w:rsidR="00C04F7A" w:rsidRPr="006F6686">
        <w:rPr>
          <w:rFonts w:ascii="Times New Roman" w:eastAsia="Times New Roman" w:hAnsi="Times New Roman" w:cs="Times New Roman"/>
          <w:sz w:val="28"/>
          <w:szCs w:val="28"/>
          <w:lang w:eastAsia="ru-RU"/>
        </w:rPr>
        <w:t xml:space="preserve">Рабочее место при выполнении работ сидя. </w:t>
      </w:r>
      <w:r w:rsidRPr="006F6686">
        <w:rPr>
          <w:rFonts w:ascii="Times New Roman" w:eastAsia="Times New Roman" w:hAnsi="Times New Roman" w:cs="Times New Roman"/>
          <w:sz w:val="28"/>
          <w:szCs w:val="28"/>
          <w:lang w:eastAsia="ru-RU"/>
        </w:rPr>
        <w:t>Общие эргономические требования</w:t>
      </w:r>
      <w:r w:rsidR="00C04F7A" w:rsidRPr="006F6686">
        <w:rPr>
          <w:rFonts w:ascii="Times New Roman" w:eastAsia="Times New Roman" w:hAnsi="Times New Roman" w:cs="Times New Roman"/>
          <w:sz w:val="28"/>
          <w:szCs w:val="28"/>
          <w:lang w:eastAsia="ru-RU"/>
        </w:rPr>
        <w:t>. − М.: Изд-во стандартов, 1978.</w:t>
      </w:r>
    </w:p>
    <w:p w:rsidR="00E565E4" w:rsidRPr="006F6686" w:rsidRDefault="00E565E4" w:rsidP="00E565E4">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ГОСТ 12.2.033-78 </w:t>
      </w:r>
      <w:r w:rsidR="00C04F7A" w:rsidRPr="006F6686">
        <w:rPr>
          <w:rFonts w:ascii="Times New Roman" w:eastAsia="Times New Roman" w:hAnsi="Times New Roman" w:cs="Times New Roman"/>
          <w:sz w:val="28"/>
          <w:szCs w:val="28"/>
          <w:lang w:eastAsia="ru-RU"/>
        </w:rPr>
        <w:t>(20</w:t>
      </w:r>
      <w:r w:rsidRPr="006F6686">
        <w:rPr>
          <w:rFonts w:ascii="Times New Roman" w:eastAsia="Times New Roman" w:hAnsi="Times New Roman" w:cs="Times New Roman"/>
          <w:sz w:val="28"/>
          <w:szCs w:val="28"/>
          <w:lang w:eastAsia="ru-RU"/>
        </w:rPr>
        <w:t xml:space="preserve">01) ССБТ. </w:t>
      </w:r>
      <w:r w:rsidR="00C04F7A" w:rsidRPr="006F6686">
        <w:rPr>
          <w:rFonts w:ascii="Times New Roman" w:eastAsia="Times New Roman" w:hAnsi="Times New Roman" w:cs="Times New Roman"/>
          <w:sz w:val="28"/>
          <w:szCs w:val="28"/>
          <w:lang w:eastAsia="ru-RU"/>
        </w:rPr>
        <w:t xml:space="preserve">Рабочее место при выполнении работ стоя. </w:t>
      </w:r>
      <w:r w:rsidRPr="006F6686">
        <w:rPr>
          <w:rFonts w:ascii="Times New Roman" w:eastAsia="Times New Roman" w:hAnsi="Times New Roman" w:cs="Times New Roman"/>
          <w:sz w:val="28"/>
          <w:szCs w:val="28"/>
          <w:lang w:eastAsia="ru-RU"/>
        </w:rPr>
        <w:t>Общие эргономические требования</w:t>
      </w:r>
      <w:r w:rsidR="00C04F7A" w:rsidRPr="006F6686">
        <w:rPr>
          <w:rFonts w:ascii="Times New Roman" w:eastAsia="Times New Roman" w:hAnsi="Times New Roman" w:cs="Times New Roman"/>
          <w:sz w:val="28"/>
          <w:szCs w:val="28"/>
          <w:lang w:eastAsia="ru-RU"/>
        </w:rPr>
        <w:t>. − М.: Изд-во стандартов, 1978.</w:t>
      </w:r>
    </w:p>
    <w:p w:rsidR="00E565E4" w:rsidRPr="006F6686" w:rsidRDefault="00E565E4" w:rsidP="00E565E4">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НПАОП 0.00-1.28-10. </w:t>
      </w:r>
      <w:r w:rsidR="00C04F7A" w:rsidRPr="006F6686">
        <w:rPr>
          <w:rFonts w:ascii="Times New Roman" w:eastAsia="Times New Roman" w:hAnsi="Times New Roman" w:cs="Times New Roman"/>
          <w:sz w:val="28"/>
          <w:szCs w:val="28"/>
          <w:lang w:eastAsia="ru-RU"/>
        </w:rPr>
        <w:t xml:space="preserve">Правила охорони праці під час експлуатації </w:t>
      </w:r>
      <w:r w:rsidRPr="006F6686">
        <w:rPr>
          <w:rFonts w:ascii="Times New Roman" w:eastAsia="Times New Roman" w:hAnsi="Times New Roman" w:cs="Times New Roman"/>
          <w:sz w:val="28"/>
          <w:szCs w:val="28"/>
          <w:lang w:eastAsia="ru-RU"/>
        </w:rPr>
        <w:t>електронно-обчислювальних машин. −</w:t>
      </w:r>
      <w:r w:rsidR="00C04F7A"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К.: Держгірпромнагляд України, 2010.</w:t>
      </w:r>
    </w:p>
    <w:p w:rsidR="00FA4217" w:rsidRPr="006F6686" w:rsidRDefault="00E565E4"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НАПБ Б.03.002-2007. </w:t>
      </w:r>
      <w:r w:rsidR="00C04F7A" w:rsidRPr="006F6686">
        <w:rPr>
          <w:rFonts w:ascii="Times New Roman" w:eastAsia="Times New Roman" w:hAnsi="Times New Roman" w:cs="Times New Roman"/>
          <w:sz w:val="28"/>
          <w:szCs w:val="28"/>
          <w:lang w:eastAsia="ru-RU"/>
        </w:rPr>
        <w:t>Норми визначення категорій приміщень, будинків та зовнішніх установок за вибухо</w:t>
      </w:r>
      <w:r w:rsidRPr="006F6686">
        <w:rPr>
          <w:rFonts w:ascii="Times New Roman" w:eastAsia="Times New Roman" w:hAnsi="Times New Roman" w:cs="Times New Roman"/>
          <w:sz w:val="28"/>
          <w:szCs w:val="28"/>
          <w:lang w:eastAsia="ru-RU"/>
        </w:rPr>
        <w:t>пожежною та пожежною небезпекою</w:t>
      </w:r>
      <w:r w:rsidR="00C04F7A" w:rsidRPr="006F6686">
        <w:rPr>
          <w:rFonts w:ascii="Times New Roman" w:eastAsia="Times New Roman" w:hAnsi="Times New Roman" w:cs="Times New Roman"/>
          <w:sz w:val="28"/>
          <w:szCs w:val="28"/>
          <w:lang w:eastAsia="ru-RU"/>
        </w:rPr>
        <w:t>. – К.: Укр. НДІПБ, 2007.</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ДБН В.1.1.7-2002. Захист від пожежі. Пожежна безпека об′єктів будівництва. − К.: Держбуд України, 2003. </w:t>
      </w:r>
    </w:p>
    <w:p w:rsidR="009423B7"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НАПБ А.01.001-2004. Правила пожежної безпеки в Україні.</w:t>
      </w:r>
      <w:r w:rsidR="009423B7"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 xml:space="preserve"> </w:t>
      </w:r>
      <w:r w:rsidR="009423B7" w:rsidRPr="006F6686">
        <w:rPr>
          <w:rFonts w:ascii="Times New Roman" w:eastAsia="Times New Roman" w:hAnsi="Times New Roman" w:cs="Times New Roman"/>
          <w:sz w:val="28"/>
          <w:szCs w:val="28"/>
          <w:lang w:eastAsia="ru-RU"/>
        </w:rPr>
        <w:t xml:space="preserve">К.: Міністерство України з питань надзвичайних ситуацій, </w:t>
      </w:r>
      <w:r w:rsidRPr="006F6686">
        <w:rPr>
          <w:rFonts w:ascii="Times New Roman" w:eastAsia="Times New Roman" w:hAnsi="Times New Roman" w:cs="Times New Roman"/>
          <w:sz w:val="28"/>
          <w:szCs w:val="28"/>
          <w:lang w:eastAsia="ru-RU"/>
        </w:rPr>
        <w:t>2004</w:t>
      </w:r>
      <w:r w:rsidR="009423B7"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НПАОП 40.1-1.01-97. Правила безпечної експлуатації електроустановок. </w:t>
      </w:r>
      <w:r w:rsidR="009423B7" w:rsidRPr="006F6686">
        <w:rPr>
          <w:rFonts w:ascii="Times New Roman" w:eastAsia="Times New Roman" w:hAnsi="Times New Roman" w:cs="Times New Roman"/>
          <w:sz w:val="28"/>
          <w:szCs w:val="28"/>
          <w:lang w:eastAsia="ru-RU"/>
        </w:rPr>
        <w:t xml:space="preserve">– К.: </w:t>
      </w:r>
      <w:r w:rsidRPr="006F6686">
        <w:rPr>
          <w:rFonts w:ascii="Times New Roman" w:eastAsia="Times New Roman" w:hAnsi="Times New Roman" w:cs="Times New Roman"/>
          <w:sz w:val="28"/>
          <w:szCs w:val="28"/>
          <w:lang w:eastAsia="ru-RU"/>
        </w:rPr>
        <w:t>Держнаглядохоронпраці</w:t>
      </w:r>
      <w:r w:rsidR="009423B7"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w:t>
      </w:r>
      <w:r w:rsidR="009423B7" w:rsidRPr="006F6686">
        <w:rPr>
          <w:rFonts w:ascii="Times New Roman" w:eastAsia="Times New Roman" w:hAnsi="Times New Roman" w:cs="Times New Roman"/>
          <w:sz w:val="28"/>
          <w:szCs w:val="28"/>
          <w:lang w:eastAsia="ru-RU"/>
        </w:rPr>
        <w:t>1998.</w:t>
      </w:r>
    </w:p>
    <w:p w:rsidR="00C04F7A" w:rsidRPr="006F6686" w:rsidRDefault="009423B7"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НАПБ Б.03.001-2004. </w:t>
      </w:r>
      <w:r w:rsidR="00C04F7A" w:rsidRPr="006F6686">
        <w:rPr>
          <w:rFonts w:ascii="Times New Roman" w:eastAsia="Times New Roman" w:hAnsi="Times New Roman" w:cs="Times New Roman"/>
          <w:sz w:val="28"/>
          <w:szCs w:val="28"/>
          <w:lang w:eastAsia="ru-RU"/>
        </w:rPr>
        <w:t>Правила експлуатації та типові норми належності вогн</w:t>
      </w:r>
      <w:r w:rsidRPr="006F6686">
        <w:rPr>
          <w:rFonts w:ascii="Times New Roman" w:eastAsia="Times New Roman" w:hAnsi="Times New Roman" w:cs="Times New Roman"/>
          <w:sz w:val="28"/>
          <w:szCs w:val="28"/>
          <w:lang w:eastAsia="ru-RU"/>
        </w:rPr>
        <w:t>егасників</w:t>
      </w:r>
      <w:r w:rsidR="00C04F7A"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К.: МНС України, 2004.</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ГОСТ 12.1.029-80 ССБТ. Средства и методы защиты от шума.  Классификация. − М.: Изд-во стандартов, 1981.          </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ГОСТ 12.1.019-79 ССБТ. Электробезопасность. </w:t>
      </w:r>
      <w:r w:rsidR="00FA4217" w:rsidRPr="006F6686">
        <w:rPr>
          <w:rFonts w:ascii="Times New Roman" w:eastAsia="Times New Roman" w:hAnsi="Times New Roman" w:cs="Times New Roman"/>
          <w:sz w:val="28"/>
          <w:szCs w:val="28"/>
          <w:lang w:eastAsia="ru-RU"/>
        </w:rPr>
        <w:t>Общие требования и номенклатура видов защиты</w:t>
      </w:r>
      <w:r w:rsidRPr="006F6686">
        <w:rPr>
          <w:rFonts w:ascii="Times New Roman" w:eastAsia="Times New Roman" w:hAnsi="Times New Roman" w:cs="Times New Roman"/>
          <w:sz w:val="28"/>
          <w:szCs w:val="28"/>
          <w:lang w:eastAsia="ru-RU"/>
        </w:rPr>
        <w:t xml:space="preserve">. − М.: Изд-во стандартов, 1980.  </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НПАОП 40.1-1.21-98. Правила безпечної експлуатації електроустановок споживачів. − К.: Держнаглядохоронпраці України, 1998.</w:t>
      </w:r>
    </w:p>
    <w:p w:rsidR="00B64CBC" w:rsidRDefault="00C04F7A" w:rsidP="00B64CBC">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НПАОП 27.0-1.01-08. Правила охорони праці в металургійній промисловості. – К.: Держгірпромнагляд України, 2009.</w:t>
      </w:r>
    </w:p>
    <w:p w:rsidR="00B64CBC" w:rsidRPr="00B64CBC" w:rsidRDefault="00B64CBC" w:rsidP="00B64CBC">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B64CBC">
        <w:rPr>
          <w:rFonts w:ascii="Times New Roman" w:eastAsia="Times New Roman" w:hAnsi="Times New Roman" w:cs="Times New Roman"/>
          <w:sz w:val="28"/>
          <w:szCs w:val="28"/>
          <w:lang w:eastAsia="ru-RU"/>
        </w:rPr>
        <w:t>Закон України «Про оцінку впливу на довкілля». Відомості Верховної Ради (ВВР), 2017, № 29.</w:t>
      </w:r>
    </w:p>
    <w:p w:rsidR="00AC3568" w:rsidRPr="00C04F7A" w:rsidRDefault="00AC3568" w:rsidP="004B7010">
      <w:pPr>
        <w:pStyle w:val="af4"/>
        <w:spacing w:after="0" w:line="312" w:lineRule="auto"/>
        <w:ind w:left="397" w:hanging="397"/>
        <w:jc w:val="both"/>
        <w:outlineLvl w:val="0"/>
        <w:rPr>
          <w:rFonts w:ascii="Times New Roman" w:eastAsia="Times New Roman" w:hAnsi="Times New Roman" w:cs="Times New Roman"/>
          <w:sz w:val="28"/>
          <w:szCs w:val="28"/>
          <w:lang w:eastAsia="ru-RU"/>
        </w:rPr>
      </w:pPr>
    </w:p>
    <w:sectPr w:rsidR="00AC3568" w:rsidRPr="00C04F7A" w:rsidSect="004533D1">
      <w:footerReference w:type="default" r:id="rId9"/>
      <w:pgSz w:w="11907" w:h="16840" w:code="9"/>
      <w:pgMar w:top="1134" w:right="1134" w:bottom="1134" w:left="1134" w:header="0" w:footer="720" w:gutter="0"/>
      <w:pgNumType w:start="3"/>
      <w:cols w:space="1304"/>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85B" w:rsidRDefault="0012685B" w:rsidP="00FC355E">
      <w:pPr>
        <w:spacing w:after="0" w:line="240" w:lineRule="auto"/>
      </w:pPr>
      <w:r>
        <w:separator/>
      </w:r>
    </w:p>
  </w:endnote>
  <w:endnote w:type="continuationSeparator" w:id="0">
    <w:p w:rsidR="0012685B" w:rsidRDefault="0012685B" w:rsidP="00FC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900" w:rsidRDefault="00991900">
    <w:pPr>
      <w:pStyle w:val="af"/>
      <w:jc w:val="center"/>
    </w:pPr>
  </w:p>
  <w:p w:rsidR="00991900" w:rsidRDefault="00991900">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524997"/>
      <w:docPartObj>
        <w:docPartGallery w:val="Page Numbers (Bottom of Page)"/>
        <w:docPartUnique/>
      </w:docPartObj>
    </w:sdtPr>
    <w:sdtEndPr/>
    <w:sdtContent>
      <w:p w:rsidR="00991900" w:rsidRDefault="00991900" w:rsidP="00FA4217">
        <w:pPr>
          <w:pStyle w:val="af"/>
          <w:jc w:val="center"/>
        </w:pPr>
        <w:r w:rsidRPr="00EA666E">
          <w:rPr>
            <w:sz w:val="24"/>
            <w:szCs w:val="24"/>
          </w:rPr>
          <w:fldChar w:fldCharType="begin"/>
        </w:r>
        <w:r w:rsidRPr="00EA666E">
          <w:rPr>
            <w:sz w:val="24"/>
            <w:szCs w:val="24"/>
          </w:rPr>
          <w:instrText>PAGE   \* MERGEFORMAT</w:instrText>
        </w:r>
        <w:r w:rsidRPr="00EA666E">
          <w:rPr>
            <w:sz w:val="24"/>
            <w:szCs w:val="24"/>
          </w:rPr>
          <w:fldChar w:fldCharType="separate"/>
        </w:r>
        <w:r w:rsidR="004D6AAF" w:rsidRPr="004D6AAF">
          <w:rPr>
            <w:noProof/>
            <w:sz w:val="24"/>
            <w:szCs w:val="24"/>
            <w:lang w:val="ru-RU"/>
          </w:rPr>
          <w:t>28</w:t>
        </w:r>
        <w:r w:rsidRPr="00EA666E">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85B" w:rsidRDefault="0012685B" w:rsidP="00FC355E">
      <w:pPr>
        <w:spacing w:after="0" w:line="240" w:lineRule="auto"/>
      </w:pPr>
      <w:r>
        <w:separator/>
      </w:r>
    </w:p>
  </w:footnote>
  <w:footnote w:type="continuationSeparator" w:id="0">
    <w:p w:rsidR="0012685B" w:rsidRDefault="0012685B" w:rsidP="00FC3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C65B84"/>
    <w:multiLevelType w:val="hybridMultilevel"/>
    <w:tmpl w:val="54967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46924"/>
    <w:multiLevelType w:val="multilevel"/>
    <w:tmpl w:val="571E6D26"/>
    <w:lvl w:ilvl="0">
      <w:start w:val="1"/>
      <w:numFmt w:val="decimal"/>
      <w:lvlText w:val="%1"/>
      <w:lvlJc w:val="left"/>
      <w:pPr>
        <w:tabs>
          <w:tab w:val="num" w:pos="432"/>
        </w:tabs>
        <w:ind w:left="432" w:hanging="432"/>
      </w:pPr>
    </w:lvl>
    <w:lvl w:ilvl="1">
      <w:start w:val="1"/>
      <w:numFmt w:val="decimal"/>
      <w:pStyle w:val="7"/>
      <w:lvlText w:val="%1.%2"/>
      <w:lvlJc w:val="left"/>
      <w:pPr>
        <w:tabs>
          <w:tab w:val="num" w:pos="576"/>
        </w:tabs>
        <w:ind w:left="576" w:hanging="576"/>
      </w:pPr>
    </w:lvl>
    <w:lvl w:ilvl="2">
      <w:start w:val="1"/>
      <w:numFmt w:val="decimal"/>
      <w:pStyle w:val="8"/>
      <w:lvlText w:val="%1.%2.%3"/>
      <w:lvlJc w:val="left"/>
      <w:pPr>
        <w:tabs>
          <w:tab w:val="num" w:pos="720"/>
        </w:tabs>
        <w:ind w:left="720" w:hanging="720"/>
      </w:pPr>
    </w:lvl>
    <w:lvl w:ilvl="3">
      <w:start w:val="1"/>
      <w:numFmt w:val="decimal"/>
      <w:pStyle w:val="9"/>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1"/>
      <w:lvlText w:val="%1.%2.%3.%4.%5.%6"/>
      <w:lvlJc w:val="left"/>
      <w:pPr>
        <w:tabs>
          <w:tab w:val="num" w:pos="1152"/>
        </w:tabs>
        <w:ind w:left="1152" w:hanging="1152"/>
      </w:pPr>
    </w:lvl>
    <w:lvl w:ilvl="6">
      <w:start w:val="1"/>
      <w:numFmt w:val="decimal"/>
      <w:pStyle w:val="71"/>
      <w:lvlText w:val="%1.%2.%3.%4.%5.%6.%7"/>
      <w:lvlJc w:val="left"/>
      <w:pPr>
        <w:tabs>
          <w:tab w:val="num" w:pos="1296"/>
        </w:tabs>
        <w:ind w:left="1296" w:hanging="1296"/>
      </w:pPr>
    </w:lvl>
    <w:lvl w:ilvl="7">
      <w:start w:val="1"/>
      <w:numFmt w:val="decimal"/>
      <w:pStyle w:val="81"/>
      <w:lvlText w:val="%1.%2.%3.%4.%5.%6.%7.%8"/>
      <w:lvlJc w:val="left"/>
      <w:pPr>
        <w:tabs>
          <w:tab w:val="num" w:pos="1440"/>
        </w:tabs>
        <w:ind w:left="1440" w:hanging="1440"/>
      </w:pPr>
    </w:lvl>
    <w:lvl w:ilvl="8">
      <w:start w:val="1"/>
      <w:numFmt w:val="decimal"/>
      <w:pStyle w:val="91"/>
      <w:lvlText w:val="%1.%2.%3.%4.%5.%6.%7.%8.%9"/>
      <w:lvlJc w:val="left"/>
      <w:pPr>
        <w:tabs>
          <w:tab w:val="num" w:pos="1584"/>
        </w:tabs>
        <w:ind w:left="1584" w:hanging="1584"/>
      </w:pPr>
    </w:lvl>
  </w:abstractNum>
  <w:abstractNum w:abstractNumId="3" w15:restartNumberingAfterBreak="0">
    <w:nsid w:val="09B213DB"/>
    <w:multiLevelType w:val="singleLevel"/>
    <w:tmpl w:val="08224E5C"/>
    <w:lvl w:ilvl="0">
      <w:start w:val="1"/>
      <w:numFmt w:val="decimal"/>
      <w:lvlText w:val="%1."/>
      <w:lvlJc w:val="left"/>
      <w:pPr>
        <w:tabs>
          <w:tab w:val="num" w:pos="927"/>
        </w:tabs>
        <w:ind w:left="0" w:firstLine="567"/>
      </w:pPr>
      <w:rPr>
        <w:rFonts w:hint="default"/>
      </w:rPr>
    </w:lvl>
  </w:abstractNum>
  <w:abstractNum w:abstractNumId="4" w15:restartNumberingAfterBreak="0">
    <w:nsid w:val="0BCC5598"/>
    <w:multiLevelType w:val="hybridMultilevel"/>
    <w:tmpl w:val="683E885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427208"/>
    <w:multiLevelType w:val="hybridMultilevel"/>
    <w:tmpl w:val="DD164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C1201B"/>
    <w:multiLevelType w:val="singleLevel"/>
    <w:tmpl w:val="D7380DD8"/>
    <w:lvl w:ilvl="0">
      <w:numFmt w:val="bullet"/>
      <w:lvlText w:val="–"/>
      <w:lvlJc w:val="left"/>
      <w:pPr>
        <w:tabs>
          <w:tab w:val="num" w:pos="814"/>
        </w:tabs>
        <w:ind w:left="814" w:hanging="360"/>
      </w:pPr>
      <w:rPr>
        <w:rFonts w:hint="default"/>
      </w:rPr>
    </w:lvl>
  </w:abstractNum>
  <w:abstractNum w:abstractNumId="7" w15:restartNumberingAfterBreak="0">
    <w:nsid w:val="238E2CB5"/>
    <w:multiLevelType w:val="singleLevel"/>
    <w:tmpl w:val="ACA24682"/>
    <w:lvl w:ilvl="0">
      <w:start w:val="1"/>
      <w:numFmt w:val="decimal"/>
      <w:lvlText w:val="%1)"/>
      <w:lvlJc w:val="left"/>
      <w:pPr>
        <w:tabs>
          <w:tab w:val="num" w:pos="814"/>
        </w:tabs>
        <w:ind w:left="814" w:hanging="360"/>
      </w:pPr>
      <w:rPr>
        <w:rFonts w:hint="default"/>
      </w:rPr>
    </w:lvl>
  </w:abstractNum>
  <w:abstractNum w:abstractNumId="8" w15:restartNumberingAfterBreak="0">
    <w:nsid w:val="26677F97"/>
    <w:multiLevelType w:val="hybridMultilevel"/>
    <w:tmpl w:val="46824B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7C0F0D"/>
    <w:multiLevelType w:val="hybridMultilevel"/>
    <w:tmpl w:val="44CEF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885DDC"/>
    <w:multiLevelType w:val="singleLevel"/>
    <w:tmpl w:val="7BB2D1E0"/>
    <w:lvl w:ilvl="0">
      <w:start w:val="1"/>
      <w:numFmt w:val="decimal"/>
      <w:lvlText w:val="%1."/>
      <w:lvlJc w:val="left"/>
      <w:pPr>
        <w:tabs>
          <w:tab w:val="num" w:pos="1050"/>
        </w:tabs>
        <w:ind w:left="123" w:firstLine="567"/>
      </w:pPr>
      <w:rPr>
        <w:rFonts w:hint="default"/>
        <w:sz w:val="24"/>
        <w:szCs w:val="28"/>
      </w:rPr>
    </w:lvl>
  </w:abstractNum>
  <w:abstractNum w:abstractNumId="11" w15:restartNumberingAfterBreak="0">
    <w:nsid w:val="32505FC4"/>
    <w:multiLevelType w:val="hybridMultilevel"/>
    <w:tmpl w:val="77D80A18"/>
    <w:lvl w:ilvl="0" w:tplc="BCACB07E">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F37869"/>
    <w:multiLevelType w:val="hybridMultilevel"/>
    <w:tmpl w:val="3AF89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1909B7"/>
    <w:multiLevelType w:val="hybridMultilevel"/>
    <w:tmpl w:val="BF7C9E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085FED"/>
    <w:multiLevelType w:val="singleLevel"/>
    <w:tmpl w:val="C804EFCC"/>
    <w:lvl w:ilvl="0">
      <w:start w:val="2"/>
      <w:numFmt w:val="decimal"/>
      <w:lvlText w:val="%1)"/>
      <w:lvlJc w:val="left"/>
      <w:pPr>
        <w:tabs>
          <w:tab w:val="num" w:pos="1800"/>
        </w:tabs>
        <w:ind w:left="1800" w:hanging="360"/>
      </w:pPr>
      <w:rPr>
        <w:rFonts w:hint="default"/>
      </w:rPr>
    </w:lvl>
  </w:abstractNum>
  <w:abstractNum w:abstractNumId="15" w15:restartNumberingAfterBreak="0">
    <w:nsid w:val="4529770C"/>
    <w:multiLevelType w:val="hybridMultilevel"/>
    <w:tmpl w:val="A582F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7D0F2D"/>
    <w:multiLevelType w:val="hybridMultilevel"/>
    <w:tmpl w:val="CE54031C"/>
    <w:lvl w:ilvl="0" w:tplc="B37E9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625E6B"/>
    <w:multiLevelType w:val="hybridMultilevel"/>
    <w:tmpl w:val="2142446E"/>
    <w:lvl w:ilvl="0" w:tplc="0CF4669E">
      <w:start w:val="1"/>
      <w:numFmt w:val="decimal"/>
      <w:lvlText w:val="%1. "/>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235230"/>
    <w:multiLevelType w:val="hybridMultilevel"/>
    <w:tmpl w:val="C0F64C86"/>
    <w:lvl w:ilvl="0" w:tplc="7DB038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D565AE"/>
    <w:multiLevelType w:val="hybridMultilevel"/>
    <w:tmpl w:val="0812F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0827CA"/>
    <w:multiLevelType w:val="multilevel"/>
    <w:tmpl w:val="6C7A1F80"/>
    <w:lvl w:ilvl="0">
      <w:start w:val="1"/>
      <w:numFmt w:val="bullet"/>
      <w:lvlText w:val=""/>
      <w:lvlJc w:val="left"/>
      <w:pPr>
        <w:tabs>
          <w:tab w:val="num" w:pos="1827"/>
        </w:tabs>
        <w:ind w:left="1827" w:hanging="360"/>
      </w:pPr>
      <w:rPr>
        <w:rFonts w:ascii="Symbol" w:hAnsi="Symbol" w:hint="default"/>
      </w:rPr>
    </w:lvl>
    <w:lvl w:ilvl="1">
      <w:start w:val="1"/>
      <w:numFmt w:val="decimal"/>
      <w:lvlText w:val="%2."/>
      <w:lvlJc w:val="left"/>
      <w:pPr>
        <w:tabs>
          <w:tab w:val="num" w:pos="1980"/>
        </w:tabs>
        <w:ind w:left="1980" w:hanging="360"/>
      </w:p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4FA70DD7"/>
    <w:multiLevelType w:val="hybridMultilevel"/>
    <w:tmpl w:val="4B800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9523B4"/>
    <w:multiLevelType w:val="hybridMultilevel"/>
    <w:tmpl w:val="BE74E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DB189B"/>
    <w:multiLevelType w:val="singleLevel"/>
    <w:tmpl w:val="ECEEEE6A"/>
    <w:lvl w:ilvl="0">
      <w:start w:val="1"/>
      <w:numFmt w:val="decimal"/>
      <w:lvlText w:val="%1."/>
      <w:lvlJc w:val="left"/>
      <w:pPr>
        <w:tabs>
          <w:tab w:val="num" w:pos="927"/>
        </w:tabs>
        <w:ind w:left="0" w:firstLine="567"/>
      </w:pPr>
      <w:rPr>
        <w:rFonts w:hint="default"/>
        <w:sz w:val="28"/>
        <w:szCs w:val="28"/>
      </w:rPr>
    </w:lvl>
  </w:abstractNum>
  <w:abstractNum w:abstractNumId="24" w15:restartNumberingAfterBreak="0">
    <w:nsid w:val="57290226"/>
    <w:multiLevelType w:val="hybridMultilevel"/>
    <w:tmpl w:val="69AC61F2"/>
    <w:lvl w:ilvl="0" w:tplc="C0760386">
      <w:start w:val="1"/>
      <w:numFmt w:val="decimal"/>
      <w:lvlText w:val="%1."/>
      <w:lvlJc w:val="left"/>
      <w:pPr>
        <w:ind w:left="714" w:hanging="657"/>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AF4B9A"/>
    <w:multiLevelType w:val="hybridMultilevel"/>
    <w:tmpl w:val="3FCCF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3B2EB0"/>
    <w:multiLevelType w:val="hybridMultilevel"/>
    <w:tmpl w:val="AAB42D44"/>
    <w:lvl w:ilvl="0" w:tplc="A72CE16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4D5D8D"/>
    <w:multiLevelType w:val="hybridMultilevel"/>
    <w:tmpl w:val="46FCC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70089B"/>
    <w:multiLevelType w:val="hybridMultilevel"/>
    <w:tmpl w:val="887A527E"/>
    <w:lvl w:ilvl="0" w:tplc="ECEEEE6A">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D9647E"/>
    <w:multiLevelType w:val="hybridMultilevel"/>
    <w:tmpl w:val="628291B8"/>
    <w:lvl w:ilvl="0" w:tplc="C9F40A02">
      <w:start w:val="5"/>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30" w15:restartNumberingAfterBreak="0">
    <w:nsid w:val="6BE33CE1"/>
    <w:multiLevelType w:val="hybridMultilevel"/>
    <w:tmpl w:val="A1884C0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15:restartNumberingAfterBreak="0">
    <w:nsid w:val="6C40226B"/>
    <w:multiLevelType w:val="hybridMultilevel"/>
    <w:tmpl w:val="28E09E40"/>
    <w:lvl w:ilvl="0" w:tplc="A72CE16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F4CCB"/>
    <w:multiLevelType w:val="multilevel"/>
    <w:tmpl w:val="F5288DBC"/>
    <w:lvl w:ilvl="0">
      <w:start w:val="3"/>
      <w:numFmt w:val="decimal"/>
      <w:lvlText w:val="%1"/>
      <w:lvlJc w:val="left"/>
      <w:pPr>
        <w:ind w:left="1069"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3" w15:restartNumberingAfterBreak="0">
    <w:nsid w:val="6E644F52"/>
    <w:multiLevelType w:val="hybridMultilevel"/>
    <w:tmpl w:val="8A846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DE1621"/>
    <w:multiLevelType w:val="hybridMultilevel"/>
    <w:tmpl w:val="AAFE4D6A"/>
    <w:lvl w:ilvl="0" w:tplc="32345F3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217EF4"/>
    <w:multiLevelType w:val="hybridMultilevel"/>
    <w:tmpl w:val="39B08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710AE5"/>
    <w:multiLevelType w:val="hybridMultilevel"/>
    <w:tmpl w:val="4AD2B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A91324"/>
    <w:multiLevelType w:val="hybridMultilevel"/>
    <w:tmpl w:val="B55C1410"/>
    <w:lvl w:ilvl="0" w:tplc="F3382A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75F3CB0"/>
    <w:multiLevelType w:val="hybridMultilevel"/>
    <w:tmpl w:val="BEF65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315088"/>
    <w:multiLevelType w:val="hybridMultilevel"/>
    <w:tmpl w:val="3B9AFE5C"/>
    <w:lvl w:ilvl="0" w:tplc="3918DABE">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40" w15:restartNumberingAfterBreak="0">
    <w:nsid w:val="79F8703B"/>
    <w:multiLevelType w:val="hybridMultilevel"/>
    <w:tmpl w:val="99EA51E8"/>
    <w:lvl w:ilvl="0" w:tplc="EC7CDE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937B0C"/>
    <w:multiLevelType w:val="hybridMultilevel"/>
    <w:tmpl w:val="99EA1418"/>
    <w:lvl w:ilvl="0" w:tplc="36B08FFA">
      <w:start w:val="1"/>
      <w:numFmt w:val="decimal"/>
      <w:lvlText w:val="%1)"/>
      <w:lvlJc w:val="left"/>
      <w:pPr>
        <w:ind w:left="1429"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E305E1C"/>
    <w:multiLevelType w:val="hybridMultilevel"/>
    <w:tmpl w:val="3F90DA66"/>
    <w:lvl w:ilvl="0" w:tplc="8106309C">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3" w15:restartNumberingAfterBreak="0">
    <w:nsid w:val="7EF3017B"/>
    <w:multiLevelType w:val="singleLevel"/>
    <w:tmpl w:val="DCE49362"/>
    <w:lvl w:ilvl="0">
      <w:start w:val="1"/>
      <w:numFmt w:val="decimal"/>
      <w:lvlText w:val="%1."/>
      <w:lvlJc w:val="left"/>
      <w:pPr>
        <w:tabs>
          <w:tab w:val="num" w:pos="814"/>
        </w:tabs>
        <w:ind w:left="814" w:hanging="360"/>
      </w:pPr>
      <w:rPr>
        <w:rFonts w:hint="default"/>
      </w:rPr>
    </w:lvl>
  </w:abstractNum>
  <w:num w:numId="1">
    <w:abstractNumId w:val="2"/>
  </w:num>
  <w:num w:numId="2">
    <w:abstractNumId w:val="43"/>
  </w:num>
  <w:num w:numId="3">
    <w:abstractNumId w:val="7"/>
  </w:num>
  <w:num w:numId="4">
    <w:abstractNumId w:val="3"/>
  </w:num>
  <w:num w:numId="5">
    <w:abstractNumId w:val="23"/>
  </w:num>
  <w:num w:numId="6">
    <w:abstractNumId w:val="0"/>
    <w:lvlOverride w:ilvl="0">
      <w:lvl w:ilvl="0">
        <w:start w:val="1"/>
        <w:numFmt w:val="bullet"/>
        <w:lvlText w:val="Ø"/>
        <w:legacy w:legacy="1" w:legacySpace="0" w:legacyIndent="454"/>
        <w:lvlJc w:val="left"/>
        <w:pPr>
          <w:ind w:left="454" w:hanging="454"/>
        </w:pPr>
        <w:rPr>
          <w:rFonts w:ascii="Wingdings" w:hAnsi="Wingdings" w:hint="default"/>
        </w:rPr>
      </w:lvl>
    </w:lvlOverride>
  </w:num>
  <w:num w:numId="7">
    <w:abstractNumId w:val="6"/>
  </w:num>
  <w:num w:numId="8">
    <w:abstractNumId w:val="14"/>
  </w:num>
  <w:num w:numId="9">
    <w:abstractNumId w:val="39"/>
  </w:num>
  <w:num w:numId="10">
    <w:abstractNumId w:val="29"/>
  </w:num>
  <w:num w:numId="11">
    <w:abstractNumId w:val="1"/>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7"/>
  </w:num>
  <w:num w:numId="15">
    <w:abstractNumId w:val="32"/>
  </w:num>
  <w:num w:numId="16">
    <w:abstractNumId w:val="10"/>
  </w:num>
  <w:num w:numId="17">
    <w:abstractNumId w:val="30"/>
  </w:num>
  <w:num w:numId="18">
    <w:abstractNumId w:val="34"/>
  </w:num>
  <w:num w:numId="19">
    <w:abstractNumId w:val="4"/>
  </w:num>
  <w:num w:numId="20">
    <w:abstractNumId w:val="38"/>
  </w:num>
  <w:num w:numId="21">
    <w:abstractNumId w:val="24"/>
  </w:num>
  <w:num w:numId="22">
    <w:abstractNumId w:val="16"/>
  </w:num>
  <w:num w:numId="23">
    <w:abstractNumId w:val="28"/>
  </w:num>
  <w:num w:numId="24">
    <w:abstractNumId w:val="27"/>
  </w:num>
  <w:num w:numId="25">
    <w:abstractNumId w:val="35"/>
  </w:num>
  <w:num w:numId="26">
    <w:abstractNumId w:val="15"/>
  </w:num>
  <w:num w:numId="27">
    <w:abstractNumId w:val="5"/>
  </w:num>
  <w:num w:numId="28">
    <w:abstractNumId w:val="31"/>
  </w:num>
  <w:num w:numId="29">
    <w:abstractNumId w:val="26"/>
  </w:num>
  <w:num w:numId="30">
    <w:abstractNumId w:val="11"/>
  </w:num>
  <w:num w:numId="31">
    <w:abstractNumId w:val="17"/>
  </w:num>
  <w:num w:numId="32">
    <w:abstractNumId w:val="40"/>
  </w:num>
  <w:num w:numId="33">
    <w:abstractNumId w:val="18"/>
  </w:num>
  <w:num w:numId="34">
    <w:abstractNumId w:val="41"/>
  </w:num>
  <w:num w:numId="35">
    <w:abstractNumId w:val="21"/>
  </w:num>
  <w:num w:numId="36">
    <w:abstractNumId w:val="22"/>
  </w:num>
  <w:num w:numId="37">
    <w:abstractNumId w:val="25"/>
  </w:num>
  <w:num w:numId="38">
    <w:abstractNumId w:val="8"/>
  </w:num>
  <w:num w:numId="39">
    <w:abstractNumId w:val="33"/>
  </w:num>
  <w:num w:numId="40">
    <w:abstractNumId w:val="13"/>
  </w:num>
  <w:num w:numId="41">
    <w:abstractNumId w:val="36"/>
  </w:num>
  <w:num w:numId="42">
    <w:abstractNumId w:val="9"/>
  </w:num>
  <w:num w:numId="43">
    <w:abstractNumId w:val="1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54"/>
    <w:rsid w:val="00000636"/>
    <w:rsid w:val="00001E49"/>
    <w:rsid w:val="000022F5"/>
    <w:rsid w:val="00005401"/>
    <w:rsid w:val="00015754"/>
    <w:rsid w:val="00015833"/>
    <w:rsid w:val="00022F0F"/>
    <w:rsid w:val="00023BF1"/>
    <w:rsid w:val="00027337"/>
    <w:rsid w:val="00027C65"/>
    <w:rsid w:val="00032A76"/>
    <w:rsid w:val="000346D4"/>
    <w:rsid w:val="00034C22"/>
    <w:rsid w:val="00042B5E"/>
    <w:rsid w:val="00047317"/>
    <w:rsid w:val="00056C06"/>
    <w:rsid w:val="00056E04"/>
    <w:rsid w:val="00066027"/>
    <w:rsid w:val="00072DF6"/>
    <w:rsid w:val="00083C50"/>
    <w:rsid w:val="0008492E"/>
    <w:rsid w:val="0008682E"/>
    <w:rsid w:val="000961EE"/>
    <w:rsid w:val="000A1E3A"/>
    <w:rsid w:val="000A4FD2"/>
    <w:rsid w:val="000A6926"/>
    <w:rsid w:val="000B09FC"/>
    <w:rsid w:val="000B6033"/>
    <w:rsid w:val="000B6CA3"/>
    <w:rsid w:val="000C62C0"/>
    <w:rsid w:val="000C72CD"/>
    <w:rsid w:val="000D5B8E"/>
    <w:rsid w:val="000D7BA3"/>
    <w:rsid w:val="000E01A3"/>
    <w:rsid w:val="000E0D71"/>
    <w:rsid w:val="000E3EAD"/>
    <w:rsid w:val="000E4B85"/>
    <w:rsid w:val="000E5FB2"/>
    <w:rsid w:val="000E74A2"/>
    <w:rsid w:val="000F48B1"/>
    <w:rsid w:val="00114504"/>
    <w:rsid w:val="00115979"/>
    <w:rsid w:val="0012518F"/>
    <w:rsid w:val="0012685B"/>
    <w:rsid w:val="00132581"/>
    <w:rsid w:val="001329C3"/>
    <w:rsid w:val="00134281"/>
    <w:rsid w:val="00135442"/>
    <w:rsid w:val="00140801"/>
    <w:rsid w:val="00140B25"/>
    <w:rsid w:val="00143CC7"/>
    <w:rsid w:val="00145DB9"/>
    <w:rsid w:val="00145E85"/>
    <w:rsid w:val="0015244C"/>
    <w:rsid w:val="0015363E"/>
    <w:rsid w:val="00154FF0"/>
    <w:rsid w:val="00155352"/>
    <w:rsid w:val="00155CC4"/>
    <w:rsid w:val="00166B7A"/>
    <w:rsid w:val="00170C02"/>
    <w:rsid w:val="00173098"/>
    <w:rsid w:val="00174265"/>
    <w:rsid w:val="001749BE"/>
    <w:rsid w:val="00177521"/>
    <w:rsid w:val="001803F4"/>
    <w:rsid w:val="0018118B"/>
    <w:rsid w:val="001813EF"/>
    <w:rsid w:val="00186805"/>
    <w:rsid w:val="00193C26"/>
    <w:rsid w:val="001A5A4F"/>
    <w:rsid w:val="001B45E5"/>
    <w:rsid w:val="001C46F6"/>
    <w:rsid w:val="001D1CDB"/>
    <w:rsid w:val="001D29E7"/>
    <w:rsid w:val="001D3A36"/>
    <w:rsid w:val="001D6584"/>
    <w:rsid w:val="001E12DE"/>
    <w:rsid w:val="001E7F6D"/>
    <w:rsid w:val="001F31CF"/>
    <w:rsid w:val="001F4C48"/>
    <w:rsid w:val="00207B4E"/>
    <w:rsid w:val="0021007C"/>
    <w:rsid w:val="00211C32"/>
    <w:rsid w:val="00212C30"/>
    <w:rsid w:val="00213CED"/>
    <w:rsid w:val="00221B28"/>
    <w:rsid w:val="00221CD4"/>
    <w:rsid w:val="00222391"/>
    <w:rsid w:val="00222D85"/>
    <w:rsid w:val="0022323A"/>
    <w:rsid w:val="0023430E"/>
    <w:rsid w:val="00241663"/>
    <w:rsid w:val="00247E05"/>
    <w:rsid w:val="002501EE"/>
    <w:rsid w:val="0025103C"/>
    <w:rsid w:val="00254CFE"/>
    <w:rsid w:val="00256482"/>
    <w:rsid w:val="00257286"/>
    <w:rsid w:val="00262D36"/>
    <w:rsid w:val="0027082B"/>
    <w:rsid w:val="00272F44"/>
    <w:rsid w:val="00275315"/>
    <w:rsid w:val="00283C49"/>
    <w:rsid w:val="0028456D"/>
    <w:rsid w:val="0028695E"/>
    <w:rsid w:val="00290D03"/>
    <w:rsid w:val="002915A3"/>
    <w:rsid w:val="00292A25"/>
    <w:rsid w:val="00292EF0"/>
    <w:rsid w:val="00294FD5"/>
    <w:rsid w:val="002B3B4D"/>
    <w:rsid w:val="002B7C26"/>
    <w:rsid w:val="002C0425"/>
    <w:rsid w:val="002C3E12"/>
    <w:rsid w:val="002C4017"/>
    <w:rsid w:val="002C4640"/>
    <w:rsid w:val="002D23C4"/>
    <w:rsid w:val="002D3881"/>
    <w:rsid w:val="002D38A4"/>
    <w:rsid w:val="002E055B"/>
    <w:rsid w:val="002F199F"/>
    <w:rsid w:val="00303535"/>
    <w:rsid w:val="00306AE6"/>
    <w:rsid w:val="00307391"/>
    <w:rsid w:val="003109A6"/>
    <w:rsid w:val="00315056"/>
    <w:rsid w:val="00317015"/>
    <w:rsid w:val="003221F1"/>
    <w:rsid w:val="003225B2"/>
    <w:rsid w:val="003225E4"/>
    <w:rsid w:val="0032286A"/>
    <w:rsid w:val="00322DCA"/>
    <w:rsid w:val="00322E4A"/>
    <w:rsid w:val="003357D7"/>
    <w:rsid w:val="00347BEF"/>
    <w:rsid w:val="00347EBB"/>
    <w:rsid w:val="00351821"/>
    <w:rsid w:val="00354F7F"/>
    <w:rsid w:val="00356383"/>
    <w:rsid w:val="00356F48"/>
    <w:rsid w:val="003619A2"/>
    <w:rsid w:val="003712B9"/>
    <w:rsid w:val="003749CE"/>
    <w:rsid w:val="00374CAA"/>
    <w:rsid w:val="003772A1"/>
    <w:rsid w:val="0037763F"/>
    <w:rsid w:val="00380D5E"/>
    <w:rsid w:val="00381B00"/>
    <w:rsid w:val="00391BAB"/>
    <w:rsid w:val="003920EC"/>
    <w:rsid w:val="00393FBC"/>
    <w:rsid w:val="00394138"/>
    <w:rsid w:val="00397C6A"/>
    <w:rsid w:val="003A0829"/>
    <w:rsid w:val="003C0252"/>
    <w:rsid w:val="003C7664"/>
    <w:rsid w:val="003C7B92"/>
    <w:rsid w:val="003D16ED"/>
    <w:rsid w:val="003D3217"/>
    <w:rsid w:val="003D338E"/>
    <w:rsid w:val="003D4BED"/>
    <w:rsid w:val="003D4E1B"/>
    <w:rsid w:val="003E47D3"/>
    <w:rsid w:val="003E4A8E"/>
    <w:rsid w:val="003E4B1A"/>
    <w:rsid w:val="003F03EC"/>
    <w:rsid w:val="003F509A"/>
    <w:rsid w:val="003F73E7"/>
    <w:rsid w:val="00401F55"/>
    <w:rsid w:val="00403E85"/>
    <w:rsid w:val="00411AE3"/>
    <w:rsid w:val="0042014B"/>
    <w:rsid w:val="00420DA2"/>
    <w:rsid w:val="00426ED4"/>
    <w:rsid w:val="0043213B"/>
    <w:rsid w:val="00436635"/>
    <w:rsid w:val="00436751"/>
    <w:rsid w:val="004370D7"/>
    <w:rsid w:val="004418B9"/>
    <w:rsid w:val="00441FE6"/>
    <w:rsid w:val="004430A0"/>
    <w:rsid w:val="00446F6C"/>
    <w:rsid w:val="004533D1"/>
    <w:rsid w:val="004549D2"/>
    <w:rsid w:val="004560F7"/>
    <w:rsid w:val="00456999"/>
    <w:rsid w:val="00474A9B"/>
    <w:rsid w:val="00477C5E"/>
    <w:rsid w:val="00480BCE"/>
    <w:rsid w:val="00484503"/>
    <w:rsid w:val="00485367"/>
    <w:rsid w:val="00491B35"/>
    <w:rsid w:val="0049229B"/>
    <w:rsid w:val="0049592F"/>
    <w:rsid w:val="004A1FF7"/>
    <w:rsid w:val="004B5641"/>
    <w:rsid w:val="004B7010"/>
    <w:rsid w:val="004B7451"/>
    <w:rsid w:val="004C065E"/>
    <w:rsid w:val="004C06FD"/>
    <w:rsid w:val="004C1BD3"/>
    <w:rsid w:val="004C69C7"/>
    <w:rsid w:val="004C7C2A"/>
    <w:rsid w:val="004D19D6"/>
    <w:rsid w:val="004D62F6"/>
    <w:rsid w:val="004D6AAF"/>
    <w:rsid w:val="004E5462"/>
    <w:rsid w:val="004E66DE"/>
    <w:rsid w:val="004E750D"/>
    <w:rsid w:val="004F4325"/>
    <w:rsid w:val="004F5DD5"/>
    <w:rsid w:val="004F7E62"/>
    <w:rsid w:val="00503368"/>
    <w:rsid w:val="00513831"/>
    <w:rsid w:val="00521430"/>
    <w:rsid w:val="00532E66"/>
    <w:rsid w:val="00534F22"/>
    <w:rsid w:val="005359FB"/>
    <w:rsid w:val="00551B2F"/>
    <w:rsid w:val="00565DFA"/>
    <w:rsid w:val="00570E6C"/>
    <w:rsid w:val="00572F1D"/>
    <w:rsid w:val="00574164"/>
    <w:rsid w:val="0057505F"/>
    <w:rsid w:val="00582C9D"/>
    <w:rsid w:val="00591984"/>
    <w:rsid w:val="00593F9F"/>
    <w:rsid w:val="00596641"/>
    <w:rsid w:val="005C4131"/>
    <w:rsid w:val="005C707D"/>
    <w:rsid w:val="005D4AA4"/>
    <w:rsid w:val="005E004A"/>
    <w:rsid w:val="005E2FCE"/>
    <w:rsid w:val="005E444C"/>
    <w:rsid w:val="005F4BBD"/>
    <w:rsid w:val="005F7C28"/>
    <w:rsid w:val="00604057"/>
    <w:rsid w:val="0061425A"/>
    <w:rsid w:val="00622522"/>
    <w:rsid w:val="00637B6B"/>
    <w:rsid w:val="006516A2"/>
    <w:rsid w:val="0065200C"/>
    <w:rsid w:val="00653E69"/>
    <w:rsid w:val="00660A1B"/>
    <w:rsid w:val="00661C93"/>
    <w:rsid w:val="00673C25"/>
    <w:rsid w:val="006807BA"/>
    <w:rsid w:val="00680FC8"/>
    <w:rsid w:val="0068165E"/>
    <w:rsid w:val="00685692"/>
    <w:rsid w:val="006900DF"/>
    <w:rsid w:val="006921BF"/>
    <w:rsid w:val="006A4411"/>
    <w:rsid w:val="006A5AC4"/>
    <w:rsid w:val="006A5CB1"/>
    <w:rsid w:val="006A7791"/>
    <w:rsid w:val="006B4FD0"/>
    <w:rsid w:val="006B77BB"/>
    <w:rsid w:val="006C2C03"/>
    <w:rsid w:val="006C5EC7"/>
    <w:rsid w:val="006D0475"/>
    <w:rsid w:val="006D1CA2"/>
    <w:rsid w:val="006D748F"/>
    <w:rsid w:val="006F063C"/>
    <w:rsid w:val="006F2947"/>
    <w:rsid w:val="006F6686"/>
    <w:rsid w:val="00702D0C"/>
    <w:rsid w:val="00703164"/>
    <w:rsid w:val="0070387D"/>
    <w:rsid w:val="00705E86"/>
    <w:rsid w:val="00706056"/>
    <w:rsid w:val="00707CDB"/>
    <w:rsid w:val="00707DD5"/>
    <w:rsid w:val="00710353"/>
    <w:rsid w:val="007113B5"/>
    <w:rsid w:val="00713F22"/>
    <w:rsid w:val="00725D81"/>
    <w:rsid w:val="007263C7"/>
    <w:rsid w:val="0072749F"/>
    <w:rsid w:val="0073074E"/>
    <w:rsid w:val="00733AB7"/>
    <w:rsid w:val="00735D8B"/>
    <w:rsid w:val="00737A46"/>
    <w:rsid w:val="007409D8"/>
    <w:rsid w:val="007411A7"/>
    <w:rsid w:val="00741CE9"/>
    <w:rsid w:val="007536C8"/>
    <w:rsid w:val="00776748"/>
    <w:rsid w:val="00777EE8"/>
    <w:rsid w:val="00783B66"/>
    <w:rsid w:val="007954FF"/>
    <w:rsid w:val="007A1C9A"/>
    <w:rsid w:val="007A59F2"/>
    <w:rsid w:val="007B7B04"/>
    <w:rsid w:val="007C224F"/>
    <w:rsid w:val="007C37FD"/>
    <w:rsid w:val="007C7A9A"/>
    <w:rsid w:val="007D0294"/>
    <w:rsid w:val="007D2CA4"/>
    <w:rsid w:val="007E188F"/>
    <w:rsid w:val="007E3EB4"/>
    <w:rsid w:val="007E43D8"/>
    <w:rsid w:val="007E4750"/>
    <w:rsid w:val="007E5CB9"/>
    <w:rsid w:val="007F1AFB"/>
    <w:rsid w:val="007F7B11"/>
    <w:rsid w:val="00800D9F"/>
    <w:rsid w:val="00803A26"/>
    <w:rsid w:val="0080426A"/>
    <w:rsid w:val="00806AE5"/>
    <w:rsid w:val="00810FE5"/>
    <w:rsid w:val="00814ED4"/>
    <w:rsid w:val="00826DE3"/>
    <w:rsid w:val="00831D34"/>
    <w:rsid w:val="008332E7"/>
    <w:rsid w:val="00833880"/>
    <w:rsid w:val="00837C56"/>
    <w:rsid w:val="00844F50"/>
    <w:rsid w:val="00845062"/>
    <w:rsid w:val="008463DD"/>
    <w:rsid w:val="008503DA"/>
    <w:rsid w:val="00850661"/>
    <w:rsid w:val="0085074E"/>
    <w:rsid w:val="00854815"/>
    <w:rsid w:val="00856F7C"/>
    <w:rsid w:val="00860E1C"/>
    <w:rsid w:val="00864F81"/>
    <w:rsid w:val="0087014A"/>
    <w:rsid w:val="008869D9"/>
    <w:rsid w:val="00891A44"/>
    <w:rsid w:val="00894B9A"/>
    <w:rsid w:val="0089599E"/>
    <w:rsid w:val="008A02CB"/>
    <w:rsid w:val="008A0853"/>
    <w:rsid w:val="008A2812"/>
    <w:rsid w:val="008A3627"/>
    <w:rsid w:val="008A4351"/>
    <w:rsid w:val="008A53C0"/>
    <w:rsid w:val="008B39A1"/>
    <w:rsid w:val="008B40D1"/>
    <w:rsid w:val="008B4A50"/>
    <w:rsid w:val="008D574F"/>
    <w:rsid w:val="008E62DF"/>
    <w:rsid w:val="008E76BB"/>
    <w:rsid w:val="008F10CA"/>
    <w:rsid w:val="008F1B49"/>
    <w:rsid w:val="008F1DA1"/>
    <w:rsid w:val="00902DF9"/>
    <w:rsid w:val="009107E1"/>
    <w:rsid w:val="00910F46"/>
    <w:rsid w:val="00911ECF"/>
    <w:rsid w:val="00930404"/>
    <w:rsid w:val="009328E2"/>
    <w:rsid w:val="00932B3A"/>
    <w:rsid w:val="00940809"/>
    <w:rsid w:val="009423B7"/>
    <w:rsid w:val="0094372B"/>
    <w:rsid w:val="00945584"/>
    <w:rsid w:val="009459BE"/>
    <w:rsid w:val="00946936"/>
    <w:rsid w:val="00946D6F"/>
    <w:rsid w:val="00950752"/>
    <w:rsid w:val="009539AC"/>
    <w:rsid w:val="0095465F"/>
    <w:rsid w:val="00964E3C"/>
    <w:rsid w:val="00965C56"/>
    <w:rsid w:val="009734A4"/>
    <w:rsid w:val="00975A30"/>
    <w:rsid w:val="00982E00"/>
    <w:rsid w:val="00985585"/>
    <w:rsid w:val="00991900"/>
    <w:rsid w:val="00992F75"/>
    <w:rsid w:val="009944E8"/>
    <w:rsid w:val="009A1224"/>
    <w:rsid w:val="009C6BC9"/>
    <w:rsid w:val="009C74B1"/>
    <w:rsid w:val="009C7DB5"/>
    <w:rsid w:val="009D69DA"/>
    <w:rsid w:val="009D720F"/>
    <w:rsid w:val="009E0378"/>
    <w:rsid w:val="009E58B0"/>
    <w:rsid w:val="009F33FE"/>
    <w:rsid w:val="009F7C11"/>
    <w:rsid w:val="009F7F82"/>
    <w:rsid w:val="00A0122F"/>
    <w:rsid w:val="00A054D1"/>
    <w:rsid w:val="00A12264"/>
    <w:rsid w:val="00A17113"/>
    <w:rsid w:val="00A176D9"/>
    <w:rsid w:val="00A17B87"/>
    <w:rsid w:val="00A224FF"/>
    <w:rsid w:val="00A25F83"/>
    <w:rsid w:val="00A262CC"/>
    <w:rsid w:val="00A27514"/>
    <w:rsid w:val="00A32DF1"/>
    <w:rsid w:val="00A35EB7"/>
    <w:rsid w:val="00A37CFB"/>
    <w:rsid w:val="00A56815"/>
    <w:rsid w:val="00A6312D"/>
    <w:rsid w:val="00A6407E"/>
    <w:rsid w:val="00A65216"/>
    <w:rsid w:val="00A70421"/>
    <w:rsid w:val="00A72A31"/>
    <w:rsid w:val="00A75EAD"/>
    <w:rsid w:val="00A77C24"/>
    <w:rsid w:val="00A850AD"/>
    <w:rsid w:val="00A852DC"/>
    <w:rsid w:val="00A910C5"/>
    <w:rsid w:val="00A95C9A"/>
    <w:rsid w:val="00A968CD"/>
    <w:rsid w:val="00AA05E0"/>
    <w:rsid w:val="00AB0871"/>
    <w:rsid w:val="00AC27F8"/>
    <w:rsid w:val="00AC3568"/>
    <w:rsid w:val="00AC53A2"/>
    <w:rsid w:val="00AC7DD9"/>
    <w:rsid w:val="00AC7EEA"/>
    <w:rsid w:val="00AE270C"/>
    <w:rsid w:val="00AE2DFB"/>
    <w:rsid w:val="00AE51D4"/>
    <w:rsid w:val="00AE6179"/>
    <w:rsid w:val="00AF4C37"/>
    <w:rsid w:val="00AF687B"/>
    <w:rsid w:val="00AF69D1"/>
    <w:rsid w:val="00AF6F35"/>
    <w:rsid w:val="00B03E42"/>
    <w:rsid w:val="00B105E8"/>
    <w:rsid w:val="00B22F45"/>
    <w:rsid w:val="00B23BED"/>
    <w:rsid w:val="00B26C58"/>
    <w:rsid w:val="00B31526"/>
    <w:rsid w:val="00B3265A"/>
    <w:rsid w:val="00B468B3"/>
    <w:rsid w:val="00B51E08"/>
    <w:rsid w:val="00B5749D"/>
    <w:rsid w:val="00B574E6"/>
    <w:rsid w:val="00B62FCA"/>
    <w:rsid w:val="00B635B3"/>
    <w:rsid w:val="00B64CBC"/>
    <w:rsid w:val="00B656C4"/>
    <w:rsid w:val="00B718BB"/>
    <w:rsid w:val="00B74611"/>
    <w:rsid w:val="00B75BD8"/>
    <w:rsid w:val="00B7724C"/>
    <w:rsid w:val="00B811BB"/>
    <w:rsid w:val="00B84AC6"/>
    <w:rsid w:val="00B903C7"/>
    <w:rsid w:val="00B979EF"/>
    <w:rsid w:val="00BA089B"/>
    <w:rsid w:val="00BA2CB0"/>
    <w:rsid w:val="00BB4D65"/>
    <w:rsid w:val="00BC3B76"/>
    <w:rsid w:val="00BC3DB1"/>
    <w:rsid w:val="00BC5D0B"/>
    <w:rsid w:val="00BD1017"/>
    <w:rsid w:val="00BD3E86"/>
    <w:rsid w:val="00BD5CCB"/>
    <w:rsid w:val="00BD7A2A"/>
    <w:rsid w:val="00BE6E8C"/>
    <w:rsid w:val="00BF2C0D"/>
    <w:rsid w:val="00C02C73"/>
    <w:rsid w:val="00C04F7A"/>
    <w:rsid w:val="00C136DF"/>
    <w:rsid w:val="00C20DD7"/>
    <w:rsid w:val="00C2231B"/>
    <w:rsid w:val="00C454B1"/>
    <w:rsid w:val="00C522E9"/>
    <w:rsid w:val="00C56F7C"/>
    <w:rsid w:val="00C60A72"/>
    <w:rsid w:val="00C60FFB"/>
    <w:rsid w:val="00C61833"/>
    <w:rsid w:val="00C709F9"/>
    <w:rsid w:val="00C72AB0"/>
    <w:rsid w:val="00C74148"/>
    <w:rsid w:val="00C764E4"/>
    <w:rsid w:val="00C80D4E"/>
    <w:rsid w:val="00C82F67"/>
    <w:rsid w:val="00C85AD8"/>
    <w:rsid w:val="00CA1D59"/>
    <w:rsid w:val="00CB177F"/>
    <w:rsid w:val="00CD1D55"/>
    <w:rsid w:val="00CD3215"/>
    <w:rsid w:val="00D00079"/>
    <w:rsid w:val="00D0030B"/>
    <w:rsid w:val="00D01429"/>
    <w:rsid w:val="00D04D7A"/>
    <w:rsid w:val="00D1392D"/>
    <w:rsid w:val="00D2742C"/>
    <w:rsid w:val="00D27546"/>
    <w:rsid w:val="00D3379B"/>
    <w:rsid w:val="00D3415D"/>
    <w:rsid w:val="00D4101A"/>
    <w:rsid w:val="00D64C9F"/>
    <w:rsid w:val="00D673A2"/>
    <w:rsid w:val="00D674C4"/>
    <w:rsid w:val="00D760B1"/>
    <w:rsid w:val="00D843E5"/>
    <w:rsid w:val="00D857EF"/>
    <w:rsid w:val="00D869E8"/>
    <w:rsid w:val="00D91D02"/>
    <w:rsid w:val="00D94512"/>
    <w:rsid w:val="00D954E0"/>
    <w:rsid w:val="00D959FB"/>
    <w:rsid w:val="00D96378"/>
    <w:rsid w:val="00D96B1F"/>
    <w:rsid w:val="00DA605C"/>
    <w:rsid w:val="00DB0190"/>
    <w:rsid w:val="00DB09DA"/>
    <w:rsid w:val="00DB2973"/>
    <w:rsid w:val="00DB2B17"/>
    <w:rsid w:val="00DB5756"/>
    <w:rsid w:val="00DC2CD5"/>
    <w:rsid w:val="00DC3421"/>
    <w:rsid w:val="00DC386A"/>
    <w:rsid w:val="00DC47DF"/>
    <w:rsid w:val="00DC7257"/>
    <w:rsid w:val="00DD43F8"/>
    <w:rsid w:val="00DD4796"/>
    <w:rsid w:val="00DE335B"/>
    <w:rsid w:val="00DE350C"/>
    <w:rsid w:val="00DE7BF6"/>
    <w:rsid w:val="00DF2352"/>
    <w:rsid w:val="00DF45CF"/>
    <w:rsid w:val="00E02E1D"/>
    <w:rsid w:val="00E07772"/>
    <w:rsid w:val="00E32D1A"/>
    <w:rsid w:val="00E35621"/>
    <w:rsid w:val="00E367C7"/>
    <w:rsid w:val="00E52E82"/>
    <w:rsid w:val="00E533E7"/>
    <w:rsid w:val="00E565E4"/>
    <w:rsid w:val="00E60916"/>
    <w:rsid w:val="00E609EA"/>
    <w:rsid w:val="00E716C3"/>
    <w:rsid w:val="00E72A1A"/>
    <w:rsid w:val="00E746AF"/>
    <w:rsid w:val="00E747BF"/>
    <w:rsid w:val="00E9347A"/>
    <w:rsid w:val="00E94BD2"/>
    <w:rsid w:val="00E95237"/>
    <w:rsid w:val="00EA666E"/>
    <w:rsid w:val="00EB3D5E"/>
    <w:rsid w:val="00EB42D1"/>
    <w:rsid w:val="00EB4DB3"/>
    <w:rsid w:val="00EC08AC"/>
    <w:rsid w:val="00EC7352"/>
    <w:rsid w:val="00ED7B3D"/>
    <w:rsid w:val="00F04707"/>
    <w:rsid w:val="00F10314"/>
    <w:rsid w:val="00F20A9E"/>
    <w:rsid w:val="00F2467F"/>
    <w:rsid w:val="00F24995"/>
    <w:rsid w:val="00F26464"/>
    <w:rsid w:val="00F30795"/>
    <w:rsid w:val="00F316CC"/>
    <w:rsid w:val="00F3184C"/>
    <w:rsid w:val="00F32B48"/>
    <w:rsid w:val="00F32BB5"/>
    <w:rsid w:val="00F33619"/>
    <w:rsid w:val="00F41804"/>
    <w:rsid w:val="00F47AEA"/>
    <w:rsid w:val="00F53EF0"/>
    <w:rsid w:val="00F62534"/>
    <w:rsid w:val="00F744CE"/>
    <w:rsid w:val="00F746B4"/>
    <w:rsid w:val="00F74A5D"/>
    <w:rsid w:val="00F75067"/>
    <w:rsid w:val="00F812D2"/>
    <w:rsid w:val="00F854EA"/>
    <w:rsid w:val="00F85D74"/>
    <w:rsid w:val="00FA4217"/>
    <w:rsid w:val="00FA77E6"/>
    <w:rsid w:val="00FB001E"/>
    <w:rsid w:val="00FB08C9"/>
    <w:rsid w:val="00FB3754"/>
    <w:rsid w:val="00FC2032"/>
    <w:rsid w:val="00FC355E"/>
    <w:rsid w:val="00FC3CED"/>
    <w:rsid w:val="00FC49E7"/>
    <w:rsid w:val="00FD5A7A"/>
    <w:rsid w:val="00FE2C22"/>
    <w:rsid w:val="00FE41F3"/>
    <w:rsid w:val="00FE43B5"/>
    <w:rsid w:val="00FE560A"/>
    <w:rsid w:val="00FF1192"/>
    <w:rsid w:val="00FF3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9C1239-D558-4E6D-B25C-20C524CB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E85"/>
    <w:rPr>
      <w:lang w:val="uk-UA"/>
    </w:rPr>
  </w:style>
  <w:style w:type="paragraph" w:styleId="1">
    <w:name w:val="heading 1"/>
    <w:basedOn w:val="a"/>
    <w:next w:val="a"/>
    <w:link w:val="10"/>
    <w:qFormat/>
    <w:rsid w:val="00441FE6"/>
    <w:pPr>
      <w:keepNext/>
      <w:widowControl w:val="0"/>
      <w:spacing w:after="0" w:line="360" w:lineRule="auto"/>
      <w:ind w:firstLine="709"/>
      <w:jc w:val="both"/>
      <w:outlineLvl w:val="0"/>
    </w:pPr>
    <w:rPr>
      <w:rFonts w:ascii="Times New Roman" w:eastAsia="Times New Roman" w:hAnsi="Times New Roman" w:cs="Times New Roman"/>
      <w:snapToGrid w:val="0"/>
      <w:sz w:val="24"/>
      <w:szCs w:val="20"/>
      <w:lang w:eastAsia="ru-RU"/>
    </w:rPr>
  </w:style>
  <w:style w:type="paragraph" w:styleId="2">
    <w:name w:val="heading 2"/>
    <w:basedOn w:val="a"/>
    <w:next w:val="a"/>
    <w:link w:val="20"/>
    <w:qFormat/>
    <w:rsid w:val="00441FE6"/>
    <w:pPr>
      <w:keepNext/>
      <w:spacing w:after="0" w:line="36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441FE6"/>
    <w:pPr>
      <w:keepNext/>
      <w:spacing w:after="0" w:line="360" w:lineRule="auto"/>
      <w:ind w:firstLine="454"/>
      <w:outlineLvl w:val="2"/>
    </w:pPr>
    <w:rPr>
      <w:rFonts w:ascii="Times New Roman" w:eastAsia="Times New Roman" w:hAnsi="Times New Roman" w:cs="Times New Roman"/>
      <w:b/>
      <w:sz w:val="28"/>
      <w:szCs w:val="20"/>
      <w:lang w:eastAsia="ru-RU"/>
    </w:rPr>
  </w:style>
  <w:style w:type="paragraph" w:styleId="6">
    <w:name w:val="heading 6"/>
    <w:basedOn w:val="a"/>
    <w:next w:val="a"/>
    <w:link w:val="60"/>
    <w:qFormat/>
    <w:rsid w:val="00441FE6"/>
    <w:pPr>
      <w:tabs>
        <w:tab w:val="num" w:pos="1152"/>
      </w:tabs>
      <w:spacing w:before="240" w:after="60" w:line="360" w:lineRule="auto"/>
      <w:ind w:left="1152" w:hanging="1152"/>
      <w:outlineLvl w:val="5"/>
    </w:pPr>
    <w:rPr>
      <w:rFonts w:ascii="Times New Roman" w:eastAsia="Times New Roman" w:hAnsi="Times New Roman" w:cs="Times New Roman"/>
      <w:i/>
      <w:szCs w:val="20"/>
      <w:lang w:val="ru-RU" w:eastAsia="ru-RU"/>
    </w:rPr>
  </w:style>
  <w:style w:type="paragraph" w:styleId="7">
    <w:name w:val="heading 7"/>
    <w:basedOn w:val="a"/>
    <w:next w:val="a"/>
    <w:link w:val="70"/>
    <w:qFormat/>
    <w:rsid w:val="00441FE6"/>
    <w:pPr>
      <w:numPr>
        <w:ilvl w:val="1"/>
        <w:numId w:val="1"/>
      </w:numPr>
      <w:tabs>
        <w:tab w:val="clear" w:pos="576"/>
        <w:tab w:val="num" w:pos="1296"/>
      </w:tabs>
      <w:spacing w:before="240" w:after="60" w:line="360" w:lineRule="auto"/>
      <w:ind w:left="1296" w:hanging="1296"/>
      <w:outlineLvl w:val="6"/>
    </w:pPr>
    <w:rPr>
      <w:rFonts w:ascii="Arial" w:eastAsia="Times New Roman" w:hAnsi="Arial" w:cs="Times New Roman"/>
      <w:sz w:val="28"/>
      <w:szCs w:val="20"/>
      <w:lang w:val="ru-RU" w:eastAsia="ru-RU"/>
    </w:rPr>
  </w:style>
  <w:style w:type="paragraph" w:styleId="8">
    <w:name w:val="heading 8"/>
    <w:basedOn w:val="a"/>
    <w:next w:val="a"/>
    <w:link w:val="80"/>
    <w:qFormat/>
    <w:rsid w:val="00441FE6"/>
    <w:pPr>
      <w:numPr>
        <w:ilvl w:val="2"/>
        <w:numId w:val="1"/>
      </w:numPr>
      <w:tabs>
        <w:tab w:val="clear" w:pos="720"/>
        <w:tab w:val="num" w:pos="1440"/>
      </w:tabs>
      <w:spacing w:before="240" w:after="60" w:line="360" w:lineRule="auto"/>
      <w:ind w:left="1440" w:hanging="1440"/>
      <w:outlineLvl w:val="7"/>
    </w:pPr>
    <w:rPr>
      <w:rFonts w:ascii="Arial" w:eastAsia="Times New Roman" w:hAnsi="Arial" w:cs="Times New Roman"/>
      <w:i/>
      <w:sz w:val="28"/>
      <w:szCs w:val="20"/>
      <w:lang w:val="ru-RU" w:eastAsia="ru-RU"/>
    </w:rPr>
  </w:style>
  <w:style w:type="paragraph" w:styleId="9">
    <w:name w:val="heading 9"/>
    <w:basedOn w:val="a"/>
    <w:next w:val="a"/>
    <w:link w:val="90"/>
    <w:qFormat/>
    <w:rsid w:val="00441FE6"/>
    <w:pPr>
      <w:numPr>
        <w:ilvl w:val="3"/>
        <w:numId w:val="1"/>
      </w:numPr>
      <w:tabs>
        <w:tab w:val="clear" w:pos="864"/>
        <w:tab w:val="num" w:pos="1584"/>
      </w:tabs>
      <w:spacing w:before="240" w:after="60" w:line="360" w:lineRule="auto"/>
      <w:ind w:left="1584" w:hanging="1584"/>
      <w:outlineLvl w:val="8"/>
    </w:pPr>
    <w:rPr>
      <w:rFonts w:ascii="Arial" w:eastAsia="Times New Roman" w:hAnsi="Arial" w:cs="Times New Roman"/>
      <w:b/>
      <w:i/>
      <w:sz w:val="1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1FE6"/>
    <w:rPr>
      <w:rFonts w:ascii="Times New Roman" w:eastAsia="Times New Roman" w:hAnsi="Times New Roman" w:cs="Times New Roman"/>
      <w:snapToGrid w:val="0"/>
      <w:sz w:val="24"/>
      <w:szCs w:val="20"/>
      <w:lang w:val="uk-UA" w:eastAsia="ru-RU"/>
    </w:rPr>
  </w:style>
  <w:style w:type="character" w:customStyle="1" w:styleId="20">
    <w:name w:val="Заголовок 2 Знак"/>
    <w:basedOn w:val="a0"/>
    <w:link w:val="2"/>
    <w:rsid w:val="00441FE6"/>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441FE6"/>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rsid w:val="00441FE6"/>
    <w:rPr>
      <w:rFonts w:ascii="Times New Roman" w:eastAsia="Times New Roman" w:hAnsi="Times New Roman" w:cs="Times New Roman"/>
      <w:i/>
      <w:szCs w:val="20"/>
      <w:lang w:eastAsia="ru-RU"/>
    </w:rPr>
  </w:style>
  <w:style w:type="character" w:customStyle="1" w:styleId="70">
    <w:name w:val="Заголовок 7 Знак"/>
    <w:basedOn w:val="a0"/>
    <w:link w:val="7"/>
    <w:rsid w:val="00441FE6"/>
    <w:rPr>
      <w:rFonts w:ascii="Arial" w:eastAsia="Times New Roman" w:hAnsi="Arial" w:cs="Times New Roman"/>
      <w:sz w:val="28"/>
      <w:szCs w:val="20"/>
      <w:lang w:eastAsia="ru-RU"/>
    </w:rPr>
  </w:style>
  <w:style w:type="character" w:customStyle="1" w:styleId="80">
    <w:name w:val="Заголовок 8 Знак"/>
    <w:basedOn w:val="a0"/>
    <w:link w:val="8"/>
    <w:rsid w:val="00441FE6"/>
    <w:rPr>
      <w:rFonts w:ascii="Arial" w:eastAsia="Times New Roman" w:hAnsi="Arial" w:cs="Times New Roman"/>
      <w:i/>
      <w:sz w:val="28"/>
      <w:szCs w:val="20"/>
      <w:lang w:eastAsia="ru-RU"/>
    </w:rPr>
  </w:style>
  <w:style w:type="character" w:customStyle="1" w:styleId="90">
    <w:name w:val="Заголовок 9 Знак"/>
    <w:basedOn w:val="a0"/>
    <w:link w:val="9"/>
    <w:rsid w:val="00441FE6"/>
    <w:rPr>
      <w:rFonts w:ascii="Arial" w:eastAsia="Times New Roman" w:hAnsi="Arial" w:cs="Times New Roman"/>
      <w:b/>
      <w:i/>
      <w:sz w:val="18"/>
      <w:szCs w:val="20"/>
      <w:lang w:eastAsia="ru-RU"/>
    </w:rPr>
  </w:style>
  <w:style w:type="numbering" w:customStyle="1" w:styleId="11">
    <w:name w:val="Нет списка1"/>
    <w:next w:val="a2"/>
    <w:semiHidden/>
    <w:unhideWhenUsed/>
    <w:rsid w:val="00441FE6"/>
  </w:style>
  <w:style w:type="paragraph" w:customStyle="1" w:styleId="12">
    <w:name w:val="Обычный1"/>
    <w:rsid w:val="00441FE6"/>
    <w:pPr>
      <w:spacing w:after="0" w:line="240" w:lineRule="auto"/>
    </w:pPr>
    <w:rPr>
      <w:rFonts w:ascii="Times New Roman" w:eastAsia="Times New Roman" w:hAnsi="Times New Roman" w:cs="Times New Roman"/>
      <w:sz w:val="20"/>
      <w:szCs w:val="20"/>
      <w:lang w:eastAsia="ru-RU"/>
    </w:rPr>
  </w:style>
  <w:style w:type="paragraph" w:customStyle="1" w:styleId="110">
    <w:name w:val="Заголовок 11"/>
    <w:basedOn w:val="12"/>
    <w:next w:val="12"/>
    <w:rsid w:val="00441FE6"/>
    <w:pPr>
      <w:keepNext/>
      <w:widowControl w:val="0"/>
      <w:ind w:left="454"/>
      <w:jc w:val="center"/>
    </w:pPr>
    <w:rPr>
      <w:b/>
    </w:rPr>
  </w:style>
  <w:style w:type="paragraph" w:customStyle="1" w:styleId="21">
    <w:name w:val="Заголовок 21"/>
    <w:basedOn w:val="12"/>
    <w:next w:val="12"/>
    <w:rsid w:val="00441FE6"/>
    <w:pPr>
      <w:keepNext/>
      <w:jc w:val="center"/>
    </w:pPr>
    <w:rPr>
      <w:sz w:val="28"/>
    </w:rPr>
  </w:style>
  <w:style w:type="paragraph" w:customStyle="1" w:styleId="31">
    <w:name w:val="Заголовок 31"/>
    <w:basedOn w:val="12"/>
    <w:next w:val="12"/>
    <w:rsid w:val="00441FE6"/>
    <w:pPr>
      <w:keepNext/>
      <w:jc w:val="center"/>
    </w:pPr>
    <w:rPr>
      <w:b/>
      <w:sz w:val="24"/>
    </w:rPr>
  </w:style>
  <w:style w:type="character" w:customStyle="1" w:styleId="13">
    <w:name w:val="Основной шрифт абзаца1"/>
    <w:rsid w:val="00441FE6"/>
  </w:style>
  <w:style w:type="paragraph" w:customStyle="1" w:styleId="14">
    <w:name w:val="Нижний колонтитул1"/>
    <w:basedOn w:val="12"/>
    <w:rsid w:val="00441FE6"/>
    <w:pPr>
      <w:tabs>
        <w:tab w:val="center" w:pos="4320"/>
        <w:tab w:val="right" w:pos="8640"/>
      </w:tabs>
    </w:pPr>
    <w:rPr>
      <w:rFonts w:ascii="Times New Roman CYR" w:hAnsi="Times New Roman CYR"/>
    </w:rPr>
  </w:style>
  <w:style w:type="paragraph" w:customStyle="1" w:styleId="15">
    <w:name w:val="Текст1"/>
    <w:basedOn w:val="12"/>
    <w:rsid w:val="00441FE6"/>
    <w:rPr>
      <w:rFonts w:ascii="Courier New" w:hAnsi="Courier New"/>
    </w:rPr>
  </w:style>
  <w:style w:type="paragraph" w:customStyle="1" w:styleId="210">
    <w:name w:val="Основной текст с отступом 21"/>
    <w:basedOn w:val="12"/>
    <w:rsid w:val="00441FE6"/>
    <w:pPr>
      <w:ind w:firstLine="454"/>
      <w:jc w:val="both"/>
    </w:pPr>
  </w:style>
  <w:style w:type="character" w:customStyle="1" w:styleId="16">
    <w:name w:val="Номер страницы1"/>
    <w:basedOn w:val="13"/>
    <w:rsid w:val="00441FE6"/>
  </w:style>
  <w:style w:type="paragraph" w:customStyle="1" w:styleId="211">
    <w:name w:val="Основной текст 21"/>
    <w:basedOn w:val="12"/>
    <w:rsid w:val="00441FE6"/>
    <w:pPr>
      <w:ind w:firstLine="720"/>
      <w:jc w:val="both"/>
    </w:pPr>
    <w:rPr>
      <w:rFonts w:ascii="Courier New" w:hAnsi="Courier New"/>
      <w:sz w:val="26"/>
    </w:rPr>
  </w:style>
  <w:style w:type="paragraph" w:customStyle="1" w:styleId="17">
    <w:name w:val="Схема документа1"/>
    <w:basedOn w:val="12"/>
    <w:rsid w:val="00441FE6"/>
    <w:pPr>
      <w:shd w:val="clear" w:color="auto" w:fill="000080"/>
    </w:pPr>
    <w:rPr>
      <w:rFonts w:ascii="Tahoma" w:hAnsi="Tahoma"/>
    </w:rPr>
  </w:style>
  <w:style w:type="paragraph" w:styleId="a3">
    <w:name w:val="Body Text Indent"/>
    <w:basedOn w:val="a"/>
    <w:link w:val="a4"/>
    <w:rsid w:val="00441FE6"/>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441FE6"/>
    <w:rPr>
      <w:rFonts w:ascii="Times New Roman" w:eastAsia="Times New Roman" w:hAnsi="Times New Roman" w:cs="Times New Roman"/>
      <w:sz w:val="28"/>
      <w:szCs w:val="20"/>
      <w:lang w:val="uk-UA" w:eastAsia="ru-RU"/>
    </w:rPr>
  </w:style>
  <w:style w:type="paragraph" w:styleId="22">
    <w:name w:val="Body Text Indent 2"/>
    <w:basedOn w:val="a"/>
    <w:link w:val="23"/>
    <w:rsid w:val="00441FE6"/>
    <w:pPr>
      <w:spacing w:after="0" w:line="360" w:lineRule="auto"/>
      <w:ind w:firstLine="454"/>
      <w:jc w:val="both"/>
    </w:pPr>
    <w:rPr>
      <w:rFonts w:ascii="Times New Roman" w:eastAsia="Times New Roman" w:hAnsi="Times New Roman" w:cs="Times New Roman"/>
      <w:b/>
      <w:sz w:val="28"/>
      <w:szCs w:val="20"/>
      <w:lang w:eastAsia="ru-RU"/>
    </w:rPr>
  </w:style>
  <w:style w:type="character" w:customStyle="1" w:styleId="23">
    <w:name w:val="Основной текст с отступом 2 Знак"/>
    <w:basedOn w:val="a0"/>
    <w:link w:val="22"/>
    <w:rsid w:val="00441FE6"/>
    <w:rPr>
      <w:rFonts w:ascii="Times New Roman" w:eastAsia="Times New Roman" w:hAnsi="Times New Roman" w:cs="Times New Roman"/>
      <w:b/>
      <w:sz w:val="28"/>
      <w:szCs w:val="20"/>
      <w:lang w:val="uk-UA" w:eastAsia="ru-RU"/>
    </w:rPr>
  </w:style>
  <w:style w:type="paragraph" w:customStyle="1" w:styleId="61">
    <w:name w:val="Заголовок 61"/>
    <w:basedOn w:val="12"/>
    <w:next w:val="12"/>
    <w:rsid w:val="00441FE6"/>
    <w:pPr>
      <w:numPr>
        <w:ilvl w:val="5"/>
        <w:numId w:val="1"/>
      </w:numPr>
      <w:spacing w:before="240" w:after="60"/>
    </w:pPr>
    <w:rPr>
      <w:i/>
      <w:sz w:val="22"/>
    </w:rPr>
  </w:style>
  <w:style w:type="paragraph" w:customStyle="1" w:styleId="71">
    <w:name w:val="Заголовок 71"/>
    <w:basedOn w:val="12"/>
    <w:next w:val="12"/>
    <w:rsid w:val="00441FE6"/>
    <w:pPr>
      <w:numPr>
        <w:ilvl w:val="6"/>
        <w:numId w:val="1"/>
      </w:numPr>
      <w:spacing w:before="240" w:after="60"/>
    </w:pPr>
    <w:rPr>
      <w:rFonts w:ascii="Arial" w:hAnsi="Arial"/>
    </w:rPr>
  </w:style>
  <w:style w:type="paragraph" w:customStyle="1" w:styleId="81">
    <w:name w:val="Заголовок 81"/>
    <w:basedOn w:val="12"/>
    <w:next w:val="12"/>
    <w:rsid w:val="00441FE6"/>
    <w:pPr>
      <w:numPr>
        <w:ilvl w:val="7"/>
        <w:numId w:val="1"/>
      </w:numPr>
      <w:spacing w:before="240" w:after="60"/>
    </w:pPr>
    <w:rPr>
      <w:rFonts w:ascii="Arial" w:hAnsi="Arial"/>
      <w:i/>
    </w:rPr>
  </w:style>
  <w:style w:type="paragraph" w:customStyle="1" w:styleId="91">
    <w:name w:val="Заголовок 91"/>
    <w:basedOn w:val="12"/>
    <w:next w:val="12"/>
    <w:rsid w:val="00441FE6"/>
    <w:pPr>
      <w:numPr>
        <w:ilvl w:val="8"/>
        <w:numId w:val="1"/>
      </w:numPr>
      <w:spacing w:before="240" w:after="60"/>
    </w:pPr>
    <w:rPr>
      <w:rFonts w:ascii="Arial" w:hAnsi="Arial"/>
      <w:b/>
      <w:i/>
      <w:sz w:val="18"/>
    </w:rPr>
  </w:style>
  <w:style w:type="paragraph" w:customStyle="1" w:styleId="FR3">
    <w:name w:val="FR3"/>
    <w:rsid w:val="00441FE6"/>
    <w:pPr>
      <w:widowControl w:val="0"/>
      <w:spacing w:after="0" w:line="260" w:lineRule="auto"/>
      <w:ind w:firstLine="200"/>
      <w:jc w:val="both"/>
    </w:pPr>
    <w:rPr>
      <w:rFonts w:ascii="Arial Narrow" w:eastAsia="Times New Roman" w:hAnsi="Arial Narrow" w:cs="Times New Roman"/>
      <w:snapToGrid w:val="0"/>
      <w:sz w:val="18"/>
      <w:szCs w:val="20"/>
      <w:lang w:eastAsia="ru-RU"/>
    </w:rPr>
  </w:style>
  <w:style w:type="paragraph" w:styleId="32">
    <w:name w:val="Body Text Indent 3"/>
    <w:basedOn w:val="a"/>
    <w:link w:val="33"/>
    <w:rsid w:val="00441FE6"/>
    <w:pPr>
      <w:spacing w:after="0" w:line="360" w:lineRule="auto"/>
      <w:ind w:firstLine="454"/>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441FE6"/>
    <w:rPr>
      <w:rFonts w:ascii="Times New Roman" w:eastAsia="Times New Roman" w:hAnsi="Times New Roman" w:cs="Times New Roman"/>
      <w:sz w:val="28"/>
      <w:szCs w:val="20"/>
      <w:lang w:val="uk-UA" w:eastAsia="ru-RU"/>
    </w:rPr>
  </w:style>
  <w:style w:type="paragraph" w:customStyle="1" w:styleId="18">
    <w:name w:val="Стиль1"/>
    <w:basedOn w:val="a"/>
    <w:rsid w:val="00441FE6"/>
    <w:pPr>
      <w:spacing w:after="0" w:line="360" w:lineRule="auto"/>
      <w:ind w:firstLine="454"/>
      <w:jc w:val="both"/>
    </w:pPr>
    <w:rPr>
      <w:rFonts w:ascii="Times New Roman" w:eastAsia="Times New Roman" w:hAnsi="Times New Roman" w:cs="Times New Roman"/>
      <w:sz w:val="28"/>
      <w:szCs w:val="20"/>
      <w:lang w:eastAsia="ru-RU"/>
    </w:rPr>
  </w:style>
  <w:style w:type="paragraph" w:styleId="a5">
    <w:name w:val="Body Text"/>
    <w:basedOn w:val="a"/>
    <w:link w:val="a6"/>
    <w:rsid w:val="00441FE6"/>
    <w:pPr>
      <w:spacing w:after="0" w:line="360" w:lineRule="auto"/>
      <w:jc w:val="both"/>
    </w:pPr>
    <w:rPr>
      <w:rFonts w:ascii="Arial" w:eastAsia="Times New Roman" w:hAnsi="Arial" w:cs="Times New Roman"/>
      <w:sz w:val="24"/>
      <w:szCs w:val="20"/>
      <w:lang w:val="ru-RU" w:eastAsia="ru-RU"/>
    </w:rPr>
  </w:style>
  <w:style w:type="character" w:customStyle="1" w:styleId="a6">
    <w:name w:val="Основной текст Знак"/>
    <w:basedOn w:val="a0"/>
    <w:link w:val="a5"/>
    <w:rsid w:val="00441FE6"/>
    <w:rPr>
      <w:rFonts w:ascii="Arial" w:eastAsia="Times New Roman" w:hAnsi="Arial" w:cs="Times New Roman"/>
      <w:sz w:val="24"/>
      <w:szCs w:val="20"/>
      <w:lang w:eastAsia="ru-RU"/>
    </w:rPr>
  </w:style>
  <w:style w:type="paragraph" w:styleId="24">
    <w:name w:val="Body Text 2"/>
    <w:basedOn w:val="a"/>
    <w:link w:val="25"/>
    <w:rsid w:val="00441FE6"/>
    <w:pPr>
      <w:spacing w:after="0" w:line="360" w:lineRule="auto"/>
      <w:jc w:val="both"/>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441FE6"/>
    <w:rPr>
      <w:rFonts w:ascii="Times New Roman" w:eastAsia="Times New Roman" w:hAnsi="Times New Roman" w:cs="Times New Roman"/>
      <w:sz w:val="28"/>
      <w:szCs w:val="20"/>
      <w:lang w:val="uk-UA" w:eastAsia="ru-RU"/>
    </w:rPr>
  </w:style>
  <w:style w:type="paragraph" w:styleId="a7">
    <w:name w:val="Title"/>
    <w:basedOn w:val="a"/>
    <w:link w:val="a8"/>
    <w:qFormat/>
    <w:rsid w:val="00441FE6"/>
    <w:pPr>
      <w:spacing w:after="0" w:line="360" w:lineRule="auto"/>
      <w:jc w:val="center"/>
    </w:pPr>
    <w:rPr>
      <w:rFonts w:ascii="Times New Roman" w:eastAsia="Times New Roman" w:hAnsi="Times New Roman" w:cs="Times New Roman"/>
      <w:sz w:val="28"/>
      <w:szCs w:val="20"/>
      <w:lang w:val="ru-RU" w:eastAsia="ru-RU"/>
    </w:rPr>
  </w:style>
  <w:style w:type="character" w:customStyle="1" w:styleId="a8">
    <w:name w:val="Название Знак"/>
    <w:basedOn w:val="a0"/>
    <w:link w:val="a7"/>
    <w:rsid w:val="00441FE6"/>
    <w:rPr>
      <w:rFonts w:ascii="Times New Roman" w:eastAsia="Times New Roman" w:hAnsi="Times New Roman" w:cs="Times New Roman"/>
      <w:sz w:val="28"/>
      <w:szCs w:val="20"/>
      <w:lang w:eastAsia="ru-RU"/>
    </w:rPr>
  </w:style>
  <w:style w:type="paragraph" w:customStyle="1" w:styleId="FR1">
    <w:name w:val="FR1"/>
    <w:rsid w:val="00441FE6"/>
    <w:pPr>
      <w:widowControl w:val="0"/>
      <w:autoSpaceDE w:val="0"/>
      <w:autoSpaceDN w:val="0"/>
      <w:adjustRightInd w:val="0"/>
      <w:spacing w:after="60" w:line="300" w:lineRule="auto"/>
      <w:ind w:left="880" w:right="800"/>
      <w:jc w:val="center"/>
    </w:pPr>
    <w:rPr>
      <w:rFonts w:ascii="Arial" w:eastAsia="Times New Roman" w:hAnsi="Arial" w:cs="Times New Roman"/>
      <w:b/>
      <w:sz w:val="16"/>
      <w:szCs w:val="20"/>
      <w:lang w:val="uk-UA" w:eastAsia="ru-RU"/>
    </w:rPr>
  </w:style>
  <w:style w:type="paragraph" w:styleId="34">
    <w:name w:val="Body Text 3"/>
    <w:basedOn w:val="a"/>
    <w:link w:val="35"/>
    <w:rsid w:val="00441FE6"/>
    <w:pPr>
      <w:spacing w:after="120" w:line="360" w:lineRule="auto"/>
    </w:pPr>
    <w:rPr>
      <w:rFonts w:ascii="Times New Roman" w:eastAsia="Times New Roman" w:hAnsi="Times New Roman" w:cs="Times New Roman"/>
      <w:sz w:val="16"/>
      <w:szCs w:val="20"/>
      <w:lang w:eastAsia="ru-RU"/>
    </w:rPr>
  </w:style>
  <w:style w:type="character" w:customStyle="1" w:styleId="35">
    <w:name w:val="Основной текст 3 Знак"/>
    <w:basedOn w:val="a0"/>
    <w:link w:val="34"/>
    <w:rsid w:val="00441FE6"/>
    <w:rPr>
      <w:rFonts w:ascii="Times New Roman" w:eastAsia="Times New Roman" w:hAnsi="Times New Roman" w:cs="Times New Roman"/>
      <w:sz w:val="16"/>
      <w:szCs w:val="20"/>
      <w:lang w:val="uk-UA" w:eastAsia="ru-RU"/>
    </w:rPr>
  </w:style>
  <w:style w:type="character" w:styleId="a9">
    <w:name w:val="annotation reference"/>
    <w:semiHidden/>
    <w:rsid w:val="00441FE6"/>
    <w:rPr>
      <w:sz w:val="16"/>
    </w:rPr>
  </w:style>
  <w:style w:type="paragraph" w:styleId="aa">
    <w:name w:val="annotation text"/>
    <w:basedOn w:val="a"/>
    <w:link w:val="ab"/>
    <w:semiHidden/>
    <w:rsid w:val="00441FE6"/>
    <w:pPr>
      <w:spacing w:after="0" w:line="360" w:lineRule="auto"/>
    </w:pPr>
    <w:rPr>
      <w:rFonts w:ascii="Times New Roman" w:eastAsia="Times New Roman" w:hAnsi="Times New Roman" w:cs="Times New Roman"/>
      <w:sz w:val="28"/>
      <w:szCs w:val="20"/>
      <w:lang w:eastAsia="ru-RU"/>
    </w:rPr>
  </w:style>
  <w:style w:type="character" w:customStyle="1" w:styleId="ab">
    <w:name w:val="Текст примечания Знак"/>
    <w:basedOn w:val="a0"/>
    <w:link w:val="aa"/>
    <w:semiHidden/>
    <w:rsid w:val="00441FE6"/>
    <w:rPr>
      <w:rFonts w:ascii="Times New Roman" w:eastAsia="Times New Roman" w:hAnsi="Times New Roman" w:cs="Times New Roman"/>
      <w:sz w:val="28"/>
      <w:szCs w:val="20"/>
      <w:lang w:val="uk-UA" w:eastAsia="ru-RU"/>
    </w:rPr>
  </w:style>
  <w:style w:type="paragraph" w:styleId="ac">
    <w:name w:val="footnote text"/>
    <w:basedOn w:val="a"/>
    <w:link w:val="ad"/>
    <w:semiHidden/>
    <w:rsid w:val="00441FE6"/>
    <w:pPr>
      <w:spacing w:after="0" w:line="360" w:lineRule="auto"/>
    </w:pPr>
    <w:rPr>
      <w:rFonts w:ascii="Times New Roman" w:eastAsia="Times New Roman" w:hAnsi="Times New Roman" w:cs="Times New Roman"/>
      <w:sz w:val="28"/>
      <w:szCs w:val="20"/>
      <w:lang w:eastAsia="ru-RU"/>
    </w:rPr>
  </w:style>
  <w:style w:type="character" w:customStyle="1" w:styleId="ad">
    <w:name w:val="Текст сноски Знак"/>
    <w:basedOn w:val="a0"/>
    <w:link w:val="ac"/>
    <w:semiHidden/>
    <w:rsid w:val="00441FE6"/>
    <w:rPr>
      <w:rFonts w:ascii="Times New Roman" w:eastAsia="Times New Roman" w:hAnsi="Times New Roman" w:cs="Times New Roman"/>
      <w:sz w:val="28"/>
      <w:szCs w:val="20"/>
      <w:lang w:val="uk-UA" w:eastAsia="ru-RU"/>
    </w:rPr>
  </w:style>
  <w:style w:type="character" w:styleId="ae">
    <w:name w:val="footnote reference"/>
    <w:semiHidden/>
    <w:rsid w:val="00441FE6"/>
    <w:rPr>
      <w:vertAlign w:val="superscript"/>
    </w:rPr>
  </w:style>
  <w:style w:type="paragraph" w:styleId="af">
    <w:name w:val="footer"/>
    <w:basedOn w:val="a"/>
    <w:link w:val="af0"/>
    <w:uiPriority w:val="99"/>
    <w:rsid w:val="00441FE6"/>
    <w:pPr>
      <w:tabs>
        <w:tab w:val="center" w:pos="4677"/>
        <w:tab w:val="right" w:pos="9355"/>
      </w:tabs>
      <w:spacing w:after="0" w:line="360" w:lineRule="auto"/>
    </w:pPr>
    <w:rPr>
      <w:rFonts w:ascii="Times New Roman" w:eastAsia="Times New Roman" w:hAnsi="Times New Roman" w:cs="Times New Roman"/>
      <w:sz w:val="28"/>
      <w:szCs w:val="20"/>
      <w:lang w:eastAsia="ru-RU"/>
    </w:rPr>
  </w:style>
  <w:style w:type="character" w:customStyle="1" w:styleId="af0">
    <w:name w:val="Нижний колонтитул Знак"/>
    <w:basedOn w:val="a0"/>
    <w:link w:val="af"/>
    <w:uiPriority w:val="99"/>
    <w:rsid w:val="00441FE6"/>
    <w:rPr>
      <w:rFonts w:ascii="Times New Roman" w:eastAsia="Times New Roman" w:hAnsi="Times New Roman" w:cs="Times New Roman"/>
      <w:sz w:val="28"/>
      <w:szCs w:val="20"/>
      <w:lang w:val="uk-UA" w:eastAsia="ru-RU"/>
    </w:rPr>
  </w:style>
  <w:style w:type="character" w:styleId="af1">
    <w:name w:val="page number"/>
    <w:basedOn w:val="a0"/>
    <w:rsid w:val="00441FE6"/>
  </w:style>
  <w:style w:type="table" w:styleId="af2">
    <w:name w:val="Table Grid"/>
    <w:basedOn w:val="a1"/>
    <w:rsid w:val="00441F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ource">
    <w:name w:val="paragraph-source"/>
    <w:basedOn w:val="a"/>
    <w:rsid w:val="00441FE6"/>
    <w:pPr>
      <w:spacing w:after="0" w:line="360" w:lineRule="auto"/>
    </w:pPr>
    <w:rPr>
      <w:rFonts w:ascii="Times New Roman" w:eastAsia="Times New Roman" w:hAnsi="Times New Roman" w:cs="Times New Roman"/>
      <w:sz w:val="19"/>
      <w:szCs w:val="19"/>
      <w:lang w:val="ru-RU" w:eastAsia="ru-RU"/>
    </w:rPr>
  </w:style>
  <w:style w:type="paragraph" w:customStyle="1" w:styleId="inline-table">
    <w:name w:val="inline-table"/>
    <w:basedOn w:val="a"/>
    <w:rsid w:val="00441FE6"/>
    <w:pPr>
      <w:spacing w:before="30" w:after="30" w:line="360" w:lineRule="auto"/>
    </w:pPr>
    <w:rPr>
      <w:rFonts w:ascii="Times New Roman" w:eastAsia="Times New Roman" w:hAnsi="Times New Roman" w:cs="Times New Roman"/>
      <w:sz w:val="19"/>
      <w:szCs w:val="19"/>
      <w:lang w:val="ru-RU" w:eastAsia="ru-RU"/>
    </w:rPr>
  </w:style>
  <w:style w:type="paragraph" w:customStyle="1" w:styleId="unit-title">
    <w:name w:val="unit-title"/>
    <w:basedOn w:val="a"/>
    <w:rsid w:val="00441FE6"/>
    <w:pPr>
      <w:spacing w:before="100" w:beforeAutospacing="1" w:after="0" w:line="360" w:lineRule="auto"/>
    </w:pPr>
    <w:rPr>
      <w:rFonts w:ascii="Times New Roman" w:eastAsia="Times New Roman" w:hAnsi="Times New Roman" w:cs="Times New Roman"/>
      <w:sz w:val="19"/>
      <w:szCs w:val="19"/>
      <w:lang w:val="ru-RU" w:eastAsia="ru-RU"/>
    </w:rPr>
  </w:style>
  <w:style w:type="paragraph" w:styleId="af3">
    <w:name w:val="Normal (Web)"/>
    <w:basedOn w:val="a"/>
    <w:rsid w:val="00441FE6"/>
    <w:pPr>
      <w:spacing w:before="100" w:beforeAutospacing="1" w:after="100" w:afterAutospacing="1" w:line="240" w:lineRule="auto"/>
    </w:pPr>
    <w:rPr>
      <w:rFonts w:ascii="Times New Roman" w:eastAsia="Batang" w:hAnsi="Times New Roman" w:cs="Times New Roman"/>
      <w:sz w:val="24"/>
      <w:szCs w:val="24"/>
      <w:lang w:val="ru-RU" w:eastAsia="ko-KR"/>
    </w:rPr>
  </w:style>
  <w:style w:type="character" w:customStyle="1" w:styleId="longtext">
    <w:name w:val="long_text"/>
    <w:rsid w:val="00441FE6"/>
  </w:style>
  <w:style w:type="character" w:customStyle="1" w:styleId="hps">
    <w:name w:val="hps"/>
    <w:rsid w:val="00441FE6"/>
  </w:style>
  <w:style w:type="paragraph" w:styleId="af4">
    <w:name w:val="List Paragraph"/>
    <w:basedOn w:val="a"/>
    <w:uiPriority w:val="34"/>
    <w:qFormat/>
    <w:rsid w:val="00C72AB0"/>
    <w:pPr>
      <w:ind w:left="720"/>
      <w:contextualSpacing/>
    </w:pPr>
  </w:style>
  <w:style w:type="paragraph" w:styleId="af5">
    <w:name w:val="header"/>
    <w:basedOn w:val="a"/>
    <w:link w:val="af6"/>
    <w:uiPriority w:val="99"/>
    <w:unhideWhenUsed/>
    <w:rsid w:val="00FC355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C355E"/>
    <w:rPr>
      <w:lang w:val="uk-UA"/>
    </w:rPr>
  </w:style>
  <w:style w:type="paragraph" w:customStyle="1" w:styleId="Default">
    <w:name w:val="Default"/>
    <w:rsid w:val="00F53E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Основной текст_"/>
    <w:basedOn w:val="a0"/>
    <w:link w:val="4"/>
    <w:locked/>
    <w:rsid w:val="00A224FF"/>
    <w:rPr>
      <w:rFonts w:ascii="Times New Roman" w:hAnsi="Times New Roman"/>
      <w:sz w:val="27"/>
      <w:szCs w:val="27"/>
      <w:shd w:val="clear" w:color="auto" w:fill="FFFFFF"/>
    </w:rPr>
  </w:style>
  <w:style w:type="paragraph" w:customStyle="1" w:styleId="4">
    <w:name w:val="Основной текст4"/>
    <w:basedOn w:val="a"/>
    <w:link w:val="af7"/>
    <w:rsid w:val="00A224FF"/>
    <w:pPr>
      <w:widowControl w:val="0"/>
      <w:shd w:val="clear" w:color="auto" w:fill="FFFFFF"/>
      <w:spacing w:after="0" w:line="451" w:lineRule="exact"/>
      <w:ind w:hanging="1100"/>
    </w:pPr>
    <w:rPr>
      <w:rFonts w:ascii="Times New Roman" w:hAnsi="Times New Roman"/>
      <w:sz w:val="27"/>
      <w:szCs w:val="27"/>
      <w:lang w:val="ru-RU"/>
    </w:rPr>
  </w:style>
  <w:style w:type="character" w:customStyle="1" w:styleId="12pt">
    <w:name w:val="Основной текст + 12 pt"/>
    <w:basedOn w:val="af7"/>
    <w:rsid w:val="00A224FF"/>
    <w:rPr>
      <w:rFonts w:ascii="Times New Roman" w:hAnsi="Times New Roman"/>
      <w:color w:val="000000"/>
      <w:spacing w:val="0"/>
      <w:w w:val="100"/>
      <w:position w:val="0"/>
      <w:sz w:val="24"/>
      <w:szCs w:val="24"/>
      <w:shd w:val="clear" w:color="auto" w:fill="FFFFFF"/>
      <w:lang w:val="uk-UA"/>
    </w:rPr>
  </w:style>
  <w:style w:type="paragraph" w:customStyle="1" w:styleId="af8">
    <w:name w:val="Табл"/>
    <w:autoRedefine/>
    <w:rsid w:val="008A0853"/>
    <w:pPr>
      <w:widowControl w:val="0"/>
      <w:autoSpaceDE w:val="0"/>
      <w:autoSpaceDN w:val="0"/>
      <w:adjustRightInd w:val="0"/>
      <w:spacing w:after="0" w:line="288" w:lineRule="auto"/>
    </w:pPr>
    <w:rPr>
      <w:rFonts w:ascii="Times New Roman" w:eastAsia="Times New Roman" w:hAnsi="Times New Roman" w:cs="Times New Roman"/>
      <w:color w:val="000000"/>
      <w:spacing w:val="-2"/>
      <w:sz w:val="24"/>
      <w:szCs w:val="30"/>
      <w:lang w:val="uk-UA" w:eastAsia="ru-RU"/>
    </w:rPr>
  </w:style>
  <w:style w:type="paragraph" w:customStyle="1" w:styleId="af9">
    <w:name w:val="Табл название"/>
    <w:next w:val="a"/>
    <w:autoRedefine/>
    <w:rsid w:val="008A0853"/>
    <w:pPr>
      <w:keepNext/>
      <w:shd w:val="clear" w:color="auto" w:fill="FFFFFF"/>
      <w:spacing w:after="0" w:line="288" w:lineRule="auto"/>
      <w:jc w:val="center"/>
    </w:pPr>
    <w:rPr>
      <w:rFonts w:ascii="Times New Roman" w:eastAsia="Times New Roman" w:hAnsi="Times New Roman" w:cs="Times New Roman"/>
      <w:b/>
      <w:color w:val="000000"/>
      <w:sz w:val="24"/>
      <w:szCs w:val="24"/>
      <w:lang w:val="uk-UA" w:eastAsia="ru-RU"/>
    </w:rPr>
  </w:style>
  <w:style w:type="paragraph" w:customStyle="1" w:styleId="afa">
    <w:name w:val="Табл шапка"/>
    <w:autoRedefine/>
    <w:rsid w:val="008A0853"/>
    <w:pPr>
      <w:keepNext/>
      <w:widowControl w:val="0"/>
      <w:autoSpaceDE w:val="0"/>
      <w:autoSpaceDN w:val="0"/>
      <w:adjustRightInd w:val="0"/>
      <w:spacing w:after="0" w:line="288" w:lineRule="auto"/>
      <w:jc w:val="center"/>
    </w:pPr>
    <w:rPr>
      <w:rFonts w:ascii="Times New Roman" w:eastAsia="Times New Roman" w:hAnsi="Times New Roman" w:cs="Times New Roman"/>
      <w:b/>
      <w:sz w:val="24"/>
      <w:szCs w:val="24"/>
      <w:lang w:val="uk-UA" w:eastAsia="ru-RU"/>
    </w:rPr>
  </w:style>
  <w:style w:type="paragraph" w:styleId="afb">
    <w:name w:val="Balloon Text"/>
    <w:basedOn w:val="a"/>
    <w:link w:val="afc"/>
    <w:uiPriority w:val="99"/>
    <w:semiHidden/>
    <w:unhideWhenUsed/>
    <w:rsid w:val="007263C7"/>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263C7"/>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61736">
      <w:bodyDiv w:val="1"/>
      <w:marLeft w:val="0"/>
      <w:marRight w:val="0"/>
      <w:marTop w:val="0"/>
      <w:marBottom w:val="0"/>
      <w:divBdr>
        <w:top w:val="none" w:sz="0" w:space="0" w:color="auto"/>
        <w:left w:val="none" w:sz="0" w:space="0" w:color="auto"/>
        <w:bottom w:val="none" w:sz="0" w:space="0" w:color="auto"/>
        <w:right w:val="none" w:sz="0" w:space="0" w:color="auto"/>
      </w:divBdr>
      <w:divsChild>
        <w:div w:id="1523860117">
          <w:marLeft w:val="0"/>
          <w:marRight w:val="0"/>
          <w:marTop w:val="0"/>
          <w:marBottom w:val="0"/>
          <w:divBdr>
            <w:top w:val="none" w:sz="0" w:space="0" w:color="auto"/>
            <w:left w:val="none" w:sz="0" w:space="0" w:color="auto"/>
            <w:bottom w:val="none" w:sz="0" w:space="0" w:color="auto"/>
            <w:right w:val="none" w:sz="0" w:space="0" w:color="auto"/>
          </w:divBdr>
          <w:divsChild>
            <w:div w:id="1045721205">
              <w:marLeft w:val="0"/>
              <w:marRight w:val="0"/>
              <w:marTop w:val="0"/>
              <w:marBottom w:val="0"/>
              <w:divBdr>
                <w:top w:val="none" w:sz="0" w:space="0" w:color="auto"/>
                <w:left w:val="none" w:sz="0" w:space="0" w:color="auto"/>
                <w:bottom w:val="none" w:sz="0" w:space="0" w:color="auto"/>
                <w:right w:val="none" w:sz="0" w:space="0" w:color="auto"/>
              </w:divBdr>
              <w:divsChild>
                <w:div w:id="41247999">
                  <w:marLeft w:val="0"/>
                  <w:marRight w:val="0"/>
                  <w:marTop w:val="0"/>
                  <w:marBottom w:val="0"/>
                  <w:divBdr>
                    <w:top w:val="none" w:sz="0" w:space="0" w:color="auto"/>
                    <w:left w:val="none" w:sz="0" w:space="0" w:color="auto"/>
                    <w:bottom w:val="none" w:sz="0" w:space="0" w:color="auto"/>
                    <w:right w:val="none" w:sz="0" w:space="0" w:color="auto"/>
                  </w:divBdr>
                  <w:divsChild>
                    <w:div w:id="1661885780">
                      <w:marLeft w:val="0"/>
                      <w:marRight w:val="0"/>
                      <w:marTop w:val="0"/>
                      <w:marBottom w:val="0"/>
                      <w:divBdr>
                        <w:top w:val="none" w:sz="0" w:space="0" w:color="auto"/>
                        <w:left w:val="none" w:sz="0" w:space="0" w:color="auto"/>
                        <w:bottom w:val="none" w:sz="0" w:space="0" w:color="auto"/>
                        <w:right w:val="none" w:sz="0" w:space="0" w:color="auto"/>
                      </w:divBdr>
                      <w:divsChild>
                        <w:div w:id="744032279">
                          <w:marLeft w:val="0"/>
                          <w:marRight w:val="0"/>
                          <w:marTop w:val="0"/>
                          <w:marBottom w:val="0"/>
                          <w:divBdr>
                            <w:top w:val="none" w:sz="0" w:space="0" w:color="auto"/>
                            <w:left w:val="none" w:sz="0" w:space="0" w:color="auto"/>
                            <w:bottom w:val="none" w:sz="0" w:space="0" w:color="auto"/>
                            <w:right w:val="none" w:sz="0" w:space="0" w:color="auto"/>
                          </w:divBdr>
                          <w:divsChild>
                            <w:div w:id="986594009">
                              <w:marLeft w:val="0"/>
                              <w:marRight w:val="0"/>
                              <w:marTop w:val="0"/>
                              <w:marBottom w:val="0"/>
                              <w:divBdr>
                                <w:top w:val="none" w:sz="0" w:space="0" w:color="auto"/>
                                <w:left w:val="none" w:sz="0" w:space="0" w:color="auto"/>
                                <w:bottom w:val="none" w:sz="0" w:space="0" w:color="auto"/>
                                <w:right w:val="none" w:sz="0" w:space="0" w:color="auto"/>
                              </w:divBdr>
                              <w:divsChild>
                                <w:div w:id="14317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6F538-7FEF-4A5D-9FDF-B31FC9E1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7972</Words>
  <Characters>45442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ЗОЛОТАЙКО</dc:creator>
  <cp:lastModifiedBy>Olena</cp:lastModifiedBy>
  <cp:revision>2</cp:revision>
  <cp:lastPrinted>2015-10-20T21:34:00Z</cp:lastPrinted>
  <dcterms:created xsi:type="dcterms:W3CDTF">2020-04-12T13:55:00Z</dcterms:created>
  <dcterms:modified xsi:type="dcterms:W3CDTF">2020-04-12T13:55:00Z</dcterms:modified>
</cp:coreProperties>
</file>